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A3F" w:rsidRPr="00D91816" w:rsidRDefault="00D91816" w:rsidP="00AC1A3F">
      <w:pPr>
        <w:pStyle w:val="Brezrazmikov"/>
        <w:rPr>
          <w:rFonts w:ascii="Arial" w:hAnsi="Arial" w:cs="Arial"/>
          <w:b/>
          <w:sz w:val="24"/>
          <w:szCs w:val="24"/>
          <w:lang w:eastAsia="sl-SI"/>
        </w:rPr>
      </w:pPr>
      <w:r w:rsidRPr="00D91816">
        <w:rPr>
          <w:rFonts w:ascii="Arial" w:hAnsi="Arial" w:cs="Arial"/>
          <w:b/>
          <w:sz w:val="24"/>
          <w:szCs w:val="24"/>
          <w:lang w:eastAsia="sl-SI"/>
        </w:rPr>
        <w:t>Priloga 3_Obrazec za pripravo programov</w:t>
      </w:r>
      <w:r w:rsidR="001F4E25">
        <w:rPr>
          <w:rFonts w:ascii="Arial" w:hAnsi="Arial" w:cs="Arial"/>
          <w:b/>
          <w:sz w:val="24"/>
          <w:szCs w:val="24"/>
          <w:lang w:eastAsia="sl-SI"/>
        </w:rPr>
        <w:t xml:space="preserve"> usposabljanj</w:t>
      </w:r>
    </w:p>
    <w:p w:rsidR="00D91816" w:rsidRPr="00D91816" w:rsidRDefault="00D91816" w:rsidP="00AC1A3F">
      <w:pPr>
        <w:pStyle w:val="Brezrazmikov"/>
        <w:rPr>
          <w:rFonts w:ascii="Arial" w:hAnsi="Arial" w:cs="Arial"/>
          <w:lang w:eastAsia="sl-SI"/>
        </w:rPr>
      </w:pPr>
    </w:p>
    <w:tbl>
      <w:tblPr>
        <w:tblW w:w="9502" w:type="dxa"/>
        <w:tblInd w:w="-150"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Look w:val="01E0" w:firstRow="1" w:lastRow="1" w:firstColumn="1" w:lastColumn="1" w:noHBand="0" w:noVBand="0"/>
      </w:tblPr>
      <w:tblGrid>
        <w:gridCol w:w="3239"/>
        <w:gridCol w:w="1565"/>
        <w:gridCol w:w="1566"/>
        <w:gridCol w:w="1566"/>
        <w:gridCol w:w="1566"/>
      </w:tblGrid>
      <w:tr w:rsidR="00AC1A3F" w:rsidRPr="00D91816" w:rsidTr="00820CB3">
        <w:trPr>
          <w:trHeight w:val="397"/>
        </w:trPr>
        <w:tc>
          <w:tcPr>
            <w:tcW w:w="3239" w:type="dxa"/>
            <w:shd w:val="clear" w:color="auto" w:fill="FFFF99"/>
            <w:hideMark/>
          </w:tcPr>
          <w:p w:rsidR="00AC1A3F" w:rsidRPr="00D91816" w:rsidRDefault="00AC1A3F" w:rsidP="00AC1A3F">
            <w:pPr>
              <w:rPr>
                <w:rFonts w:ascii="Arial" w:eastAsia="Calibri" w:hAnsi="Arial" w:cs="Arial"/>
                <w:b/>
                <w:lang w:val="fr-FR"/>
              </w:rPr>
            </w:pPr>
            <w:r w:rsidRPr="00D91816">
              <w:rPr>
                <w:rFonts w:ascii="Arial" w:eastAsia="Calibri" w:hAnsi="Arial" w:cs="Arial"/>
                <w:b/>
                <w:lang w:val="fr-FR"/>
              </w:rPr>
              <w:t>Naziv programa</w:t>
            </w:r>
          </w:p>
        </w:tc>
        <w:tc>
          <w:tcPr>
            <w:tcW w:w="6263" w:type="dxa"/>
            <w:gridSpan w:val="4"/>
            <w:hideMark/>
          </w:tcPr>
          <w:p w:rsidR="00AC1A3F" w:rsidRPr="00575CA2" w:rsidRDefault="00575CA2" w:rsidP="00164148">
            <w:pPr>
              <w:rPr>
                <w:rFonts w:ascii="Arial" w:eastAsia="Calibri" w:hAnsi="Arial" w:cs="Arial"/>
                <w:b/>
                <w:lang w:val="fr-FR"/>
              </w:rPr>
            </w:pPr>
            <w:r w:rsidRPr="00575CA2">
              <w:rPr>
                <w:b/>
              </w:rPr>
              <w:t>Delavnice ličenja</w:t>
            </w:r>
            <w:r w:rsidR="001E17EE">
              <w:rPr>
                <w:b/>
              </w:rPr>
              <w:t xml:space="preserve"> (</w:t>
            </w:r>
            <w:r w:rsidR="007D6697">
              <w:rPr>
                <w:b/>
              </w:rPr>
              <w:t>dnevni</w:t>
            </w:r>
            <w:r w:rsidR="009E161F">
              <w:rPr>
                <w:b/>
              </w:rPr>
              <w:t xml:space="preserve"> in poslovni</w:t>
            </w:r>
            <w:r w:rsidR="001E17EE">
              <w:rPr>
                <w:b/>
              </w:rPr>
              <w:t xml:space="preserve"> </w:t>
            </w:r>
            <w:proofErr w:type="spellStart"/>
            <w:r w:rsidR="001E17EE">
              <w:rPr>
                <w:b/>
              </w:rPr>
              <w:t>makeup</w:t>
            </w:r>
            <w:proofErr w:type="spellEnd"/>
            <w:r w:rsidR="001E17EE">
              <w:rPr>
                <w:b/>
              </w:rPr>
              <w:t>)</w:t>
            </w:r>
          </w:p>
        </w:tc>
      </w:tr>
      <w:tr w:rsidR="00AC1A3F" w:rsidRPr="00D91816" w:rsidTr="00820CB3">
        <w:trPr>
          <w:trHeight w:val="397"/>
        </w:trPr>
        <w:tc>
          <w:tcPr>
            <w:tcW w:w="3239" w:type="dxa"/>
            <w:shd w:val="clear" w:color="auto" w:fill="FFFF99"/>
          </w:tcPr>
          <w:p w:rsidR="00AC1A3F" w:rsidRPr="00D91816" w:rsidRDefault="00AC1A3F" w:rsidP="00AC1A3F">
            <w:pPr>
              <w:rPr>
                <w:rFonts w:ascii="Arial" w:eastAsia="Calibri" w:hAnsi="Arial" w:cs="Arial"/>
                <w:b/>
                <w:lang w:val="fr-FR"/>
              </w:rPr>
            </w:pPr>
            <w:r w:rsidRPr="00D91816">
              <w:rPr>
                <w:rFonts w:ascii="Arial" w:eastAsia="Calibri" w:hAnsi="Arial" w:cs="Arial"/>
                <w:b/>
                <w:lang w:val="fr-FR"/>
              </w:rPr>
              <w:t>Področje</w:t>
            </w:r>
          </w:p>
        </w:tc>
        <w:tc>
          <w:tcPr>
            <w:tcW w:w="6263" w:type="dxa"/>
            <w:gridSpan w:val="4"/>
          </w:tcPr>
          <w:p w:rsidR="00AC1A3F" w:rsidRPr="00164148" w:rsidRDefault="00192705" w:rsidP="00AC1A3F">
            <w:pPr>
              <w:rPr>
                <w:rFonts w:eastAsia="Calibri" w:cstheme="minorHAnsi"/>
                <w:b/>
                <w:lang w:val="fr-FR"/>
              </w:rPr>
            </w:pPr>
            <w:r>
              <w:rPr>
                <w:rFonts w:eastAsia="Calibri" w:cstheme="minorHAnsi"/>
                <w:b/>
                <w:lang w:val="fr-FR"/>
              </w:rPr>
              <w:t>Storitev</w:t>
            </w:r>
          </w:p>
        </w:tc>
      </w:tr>
      <w:tr w:rsidR="00D92D86" w:rsidRPr="00D91816" w:rsidTr="00820CB3">
        <w:trPr>
          <w:trHeight w:val="397"/>
        </w:trPr>
        <w:tc>
          <w:tcPr>
            <w:tcW w:w="3239" w:type="dxa"/>
            <w:shd w:val="clear" w:color="auto" w:fill="FFFF99"/>
          </w:tcPr>
          <w:p w:rsidR="00D92D86" w:rsidRPr="00D91816" w:rsidRDefault="0026193E" w:rsidP="00AC1A3F">
            <w:pPr>
              <w:rPr>
                <w:rFonts w:ascii="Arial" w:eastAsia="Calibri" w:hAnsi="Arial" w:cs="Arial"/>
                <w:b/>
                <w:lang w:val="fr-FR"/>
              </w:rPr>
            </w:pPr>
            <w:r w:rsidRPr="00D91816">
              <w:rPr>
                <w:rFonts w:ascii="Arial" w:eastAsia="Calibri" w:hAnsi="Arial" w:cs="Arial"/>
                <w:b/>
                <w:lang w:val="fr-FR"/>
              </w:rPr>
              <w:t>P</w:t>
            </w:r>
            <w:r w:rsidR="00D92D86" w:rsidRPr="00D91816">
              <w:rPr>
                <w:rFonts w:ascii="Arial" w:eastAsia="Calibri" w:hAnsi="Arial" w:cs="Arial"/>
                <w:b/>
                <w:lang w:val="fr-FR"/>
              </w:rPr>
              <w:t>r</w:t>
            </w:r>
            <w:r w:rsidRPr="00D91816">
              <w:rPr>
                <w:rFonts w:ascii="Arial" w:eastAsia="Calibri" w:hAnsi="Arial" w:cs="Arial"/>
                <w:b/>
                <w:lang w:val="fr-FR"/>
              </w:rPr>
              <w:t>e</w:t>
            </w:r>
            <w:r w:rsidR="00D92D86" w:rsidRPr="00D91816">
              <w:rPr>
                <w:rFonts w:ascii="Arial" w:eastAsia="Calibri" w:hAnsi="Arial" w:cs="Arial"/>
                <w:b/>
                <w:lang w:val="fr-FR"/>
              </w:rPr>
              <w:t>dl</w:t>
            </w:r>
            <w:r w:rsidRPr="00D91816">
              <w:rPr>
                <w:rFonts w:ascii="Arial" w:eastAsia="Calibri" w:hAnsi="Arial" w:cs="Arial"/>
                <w:b/>
                <w:lang w:val="fr-FR"/>
              </w:rPr>
              <w:t>a</w:t>
            </w:r>
            <w:r w:rsidR="00D92D86" w:rsidRPr="00D91816">
              <w:rPr>
                <w:rFonts w:ascii="Arial" w:eastAsia="Calibri" w:hAnsi="Arial" w:cs="Arial"/>
                <w:b/>
                <w:lang w:val="fr-FR"/>
              </w:rPr>
              <w:t>gatelj programa</w:t>
            </w:r>
            <w:r w:rsidR="009B3087" w:rsidRPr="00D91816">
              <w:rPr>
                <w:rFonts w:ascii="Arial" w:eastAsia="Calibri" w:hAnsi="Arial" w:cs="Arial"/>
                <w:b/>
                <w:lang w:val="fr-FR"/>
              </w:rPr>
              <w:t xml:space="preserve"> </w:t>
            </w:r>
            <w:r w:rsidR="009B3087" w:rsidRPr="00D91816">
              <w:rPr>
                <w:rFonts w:ascii="Arial" w:eastAsia="Calibri" w:hAnsi="Arial" w:cs="Arial"/>
                <w:sz w:val="18"/>
                <w:szCs w:val="18"/>
                <w:lang w:val="fr-FR"/>
              </w:rPr>
              <w:t>(ime šole in imena pripravljalcev programa)</w:t>
            </w:r>
          </w:p>
        </w:tc>
        <w:tc>
          <w:tcPr>
            <w:tcW w:w="6263" w:type="dxa"/>
            <w:gridSpan w:val="4"/>
          </w:tcPr>
          <w:p w:rsidR="00D92D86" w:rsidRDefault="00192705" w:rsidP="00192705">
            <w:pPr>
              <w:tabs>
                <w:tab w:val="left" w:pos="990"/>
              </w:tabs>
              <w:rPr>
                <w:rFonts w:ascii="Arial" w:eastAsia="Calibri" w:hAnsi="Arial" w:cs="Arial"/>
                <w:b/>
                <w:lang w:val="fr-FR"/>
              </w:rPr>
            </w:pPr>
            <w:r>
              <w:rPr>
                <w:rFonts w:ascii="Arial" w:eastAsia="Calibri" w:hAnsi="Arial" w:cs="Arial"/>
                <w:b/>
                <w:lang w:val="fr-FR"/>
              </w:rPr>
              <w:t>ŠC Krško-Sevnica</w:t>
            </w:r>
          </w:p>
          <w:p w:rsidR="00192705" w:rsidRPr="00014784" w:rsidRDefault="00192705" w:rsidP="00192705">
            <w:pPr>
              <w:tabs>
                <w:tab w:val="left" w:pos="990"/>
              </w:tabs>
              <w:rPr>
                <w:rFonts w:ascii="Arial" w:eastAsia="Calibri" w:hAnsi="Arial" w:cs="Arial"/>
                <w:b/>
                <w:lang w:val="fr-FR"/>
              </w:rPr>
            </w:pPr>
            <w:r>
              <w:rPr>
                <w:rFonts w:ascii="Arial" w:eastAsia="Calibri" w:hAnsi="Arial" w:cs="Arial"/>
                <w:b/>
                <w:lang w:val="fr-FR"/>
              </w:rPr>
              <w:t>Sanja Lakner</w:t>
            </w:r>
          </w:p>
        </w:tc>
      </w:tr>
      <w:tr w:rsidR="00D92D86" w:rsidRPr="00D91816" w:rsidTr="00820CB3">
        <w:trPr>
          <w:trHeight w:val="397"/>
        </w:trPr>
        <w:tc>
          <w:tcPr>
            <w:tcW w:w="3239" w:type="dxa"/>
            <w:shd w:val="clear" w:color="auto" w:fill="FFFF99"/>
          </w:tcPr>
          <w:p w:rsidR="0058150F" w:rsidRPr="00D91816" w:rsidRDefault="0058150F" w:rsidP="0058150F">
            <w:pPr>
              <w:spacing w:after="0" w:line="240" w:lineRule="auto"/>
              <w:rPr>
                <w:rFonts w:ascii="Arial" w:eastAsia="Calibri" w:hAnsi="Arial" w:cs="Arial"/>
                <w:b/>
                <w:lang w:val="fr-FR"/>
              </w:rPr>
            </w:pPr>
            <w:r w:rsidRPr="00D91816">
              <w:rPr>
                <w:rFonts w:ascii="Arial" w:eastAsia="Calibri" w:hAnsi="Arial" w:cs="Arial"/>
                <w:b/>
                <w:lang w:val="fr-FR"/>
              </w:rPr>
              <w:t>Kratek</w:t>
            </w:r>
            <w:r w:rsidR="00D92D86" w:rsidRPr="00D91816">
              <w:rPr>
                <w:rFonts w:ascii="Arial" w:eastAsia="Calibri" w:hAnsi="Arial" w:cs="Arial"/>
                <w:b/>
                <w:lang w:val="fr-FR"/>
              </w:rPr>
              <w:t xml:space="preserve"> opis programa</w:t>
            </w:r>
          </w:p>
          <w:p w:rsidR="0058150F" w:rsidRPr="00D91816" w:rsidRDefault="0058150F" w:rsidP="0058150F">
            <w:pPr>
              <w:spacing w:after="0" w:line="240" w:lineRule="auto"/>
              <w:rPr>
                <w:rFonts w:ascii="Arial" w:eastAsia="Calibri" w:hAnsi="Arial" w:cs="Arial"/>
                <w:b/>
                <w:lang w:val="fr-FR"/>
              </w:rPr>
            </w:pPr>
            <w:r w:rsidRPr="00D91816">
              <w:rPr>
                <w:rFonts w:ascii="Arial" w:eastAsia="Calibri" w:hAnsi="Arial" w:cs="Arial"/>
                <w:sz w:val="18"/>
                <w:szCs w:val="18"/>
                <w:lang w:val="fr-FR"/>
              </w:rPr>
              <w:t>(max. 150 besed)</w:t>
            </w:r>
          </w:p>
        </w:tc>
        <w:tc>
          <w:tcPr>
            <w:tcW w:w="6263" w:type="dxa"/>
            <w:gridSpan w:val="4"/>
          </w:tcPr>
          <w:p w:rsidR="00526D03" w:rsidRPr="00164148" w:rsidRDefault="001E17EE" w:rsidP="00176CB4">
            <w:r w:rsidRPr="00164148">
              <w:t xml:space="preserve">Program je namenjen </w:t>
            </w:r>
            <w:r w:rsidR="007D6697">
              <w:t xml:space="preserve">(poslovnim) </w:t>
            </w:r>
            <w:r w:rsidR="00526D03" w:rsidRPr="00164148">
              <w:t xml:space="preserve">ženskam, ki se želijo naučiti osnov o negi kože, osvojiti osnovne tehnike ličenja in z nekaj koraki urediti svoj videz. Poudarek bo na manj intenzivnem </w:t>
            </w:r>
            <w:proofErr w:type="spellStart"/>
            <w:r w:rsidR="00526D03" w:rsidRPr="00164148">
              <w:t>makeup</w:t>
            </w:r>
            <w:proofErr w:type="spellEnd"/>
            <w:r w:rsidR="00526D03" w:rsidRPr="00164148">
              <w:t>-u, nežnejših</w:t>
            </w:r>
            <w:r w:rsidR="00575CA2" w:rsidRPr="00164148">
              <w:t xml:space="preserve"> </w:t>
            </w:r>
            <w:r w:rsidR="009E161F" w:rsidRPr="00164148">
              <w:t xml:space="preserve">zemeljskih </w:t>
            </w:r>
            <w:r w:rsidR="00575CA2" w:rsidRPr="00164148">
              <w:t>tonih, kako doseči lep, zdrav,</w:t>
            </w:r>
            <w:r w:rsidR="00526D03" w:rsidRPr="00164148">
              <w:t xml:space="preserve"> sijoč, naravni videz, primeren</w:t>
            </w:r>
            <w:r w:rsidR="00575CA2" w:rsidRPr="00164148">
              <w:t xml:space="preserve"> tako z</w:t>
            </w:r>
            <w:r w:rsidR="00526D03" w:rsidRPr="00164148">
              <w:t xml:space="preserve">a vsakdan </w:t>
            </w:r>
            <w:r w:rsidR="00575CA2" w:rsidRPr="007D6697">
              <w:t>kot</w:t>
            </w:r>
            <w:r w:rsidR="00526D03" w:rsidRPr="007D6697">
              <w:t xml:space="preserve"> poslovni sestanek.</w:t>
            </w:r>
            <w:r w:rsidR="00526D03" w:rsidRPr="00164148">
              <w:t xml:space="preserve">    </w:t>
            </w:r>
          </w:p>
          <w:p w:rsidR="00D92D86" w:rsidRPr="00164148" w:rsidRDefault="00D92D86" w:rsidP="00176CB4">
            <w:pPr>
              <w:rPr>
                <w:rFonts w:ascii="Arial" w:eastAsia="Calibri" w:hAnsi="Arial" w:cs="Arial"/>
                <w:lang w:val="fr-FR"/>
              </w:rPr>
            </w:pPr>
          </w:p>
        </w:tc>
      </w:tr>
      <w:tr w:rsidR="00D92D86" w:rsidRPr="00D91816" w:rsidTr="00820CB3">
        <w:trPr>
          <w:trHeight w:val="397"/>
        </w:trPr>
        <w:tc>
          <w:tcPr>
            <w:tcW w:w="9502" w:type="dxa"/>
            <w:gridSpan w:val="5"/>
            <w:shd w:val="clear" w:color="auto" w:fill="FFFF99"/>
          </w:tcPr>
          <w:p w:rsidR="00D92D86" w:rsidRPr="00D91816" w:rsidRDefault="00D92D86" w:rsidP="00AC1A3F">
            <w:pPr>
              <w:rPr>
                <w:rFonts w:ascii="Arial" w:eastAsia="Calibri" w:hAnsi="Arial" w:cs="Arial"/>
                <w:b/>
                <w:lang w:val="fr-FR"/>
              </w:rPr>
            </w:pPr>
            <w:r w:rsidRPr="00D91816">
              <w:rPr>
                <w:rFonts w:ascii="Arial" w:eastAsia="Calibri" w:hAnsi="Arial" w:cs="Arial"/>
                <w:b/>
                <w:lang w:val="fr-FR"/>
              </w:rPr>
              <w:t>SPLOŠNI DEL</w:t>
            </w:r>
          </w:p>
        </w:tc>
      </w:tr>
      <w:tr w:rsidR="00AC1A3F" w:rsidRPr="00D91816" w:rsidTr="00820CB3">
        <w:trPr>
          <w:trHeight w:val="397"/>
        </w:trPr>
        <w:tc>
          <w:tcPr>
            <w:tcW w:w="3239" w:type="dxa"/>
            <w:shd w:val="clear" w:color="auto" w:fill="FFFF99"/>
          </w:tcPr>
          <w:p w:rsidR="00AC1A3F" w:rsidRPr="00D91816" w:rsidRDefault="00AC1A3F" w:rsidP="00AC1A3F">
            <w:pPr>
              <w:rPr>
                <w:rFonts w:ascii="Arial" w:eastAsia="Calibri" w:hAnsi="Arial" w:cs="Arial"/>
                <w:b/>
              </w:rPr>
            </w:pPr>
            <w:r w:rsidRPr="00D91816">
              <w:rPr>
                <w:rFonts w:ascii="Arial" w:eastAsia="Calibri" w:hAnsi="Arial" w:cs="Arial"/>
                <w:b/>
                <w:lang w:val="fr-FR"/>
              </w:rPr>
              <w:t xml:space="preserve">Utemeljenost </w:t>
            </w:r>
            <w:r w:rsidRPr="00D91816">
              <w:rPr>
                <w:rFonts w:ascii="Arial" w:eastAsia="Calibri" w:hAnsi="Arial" w:cs="Arial"/>
                <w:sz w:val="18"/>
                <w:szCs w:val="18"/>
                <w:lang w:val="fr-FR"/>
              </w:rPr>
              <w:t>(v skladu z razpisom in analizo potreb)</w:t>
            </w:r>
          </w:p>
        </w:tc>
        <w:tc>
          <w:tcPr>
            <w:tcW w:w="6263" w:type="dxa"/>
            <w:gridSpan w:val="4"/>
          </w:tcPr>
          <w:p w:rsidR="005721D3" w:rsidRPr="005721D3" w:rsidRDefault="005721D3" w:rsidP="00BA2E40">
            <w:pPr>
              <w:autoSpaceDE w:val="0"/>
              <w:autoSpaceDN w:val="0"/>
              <w:adjustRightInd w:val="0"/>
              <w:spacing w:after="0" w:line="240" w:lineRule="auto"/>
            </w:pPr>
          </w:p>
          <w:p w:rsidR="007C144B" w:rsidRDefault="007C144B" w:rsidP="009E161F">
            <w:pPr>
              <w:autoSpaceDE w:val="0"/>
              <w:autoSpaceDN w:val="0"/>
              <w:adjustRightInd w:val="0"/>
              <w:spacing w:after="0" w:line="240" w:lineRule="auto"/>
              <w:rPr>
                <w:rFonts w:cstheme="minorHAnsi"/>
              </w:rPr>
            </w:pPr>
            <w:r w:rsidRPr="007C144B">
              <w:rPr>
                <w:rFonts w:cstheme="minorHAnsi"/>
              </w:rPr>
              <w:t xml:space="preserve">V skladu z Resolucijo o Nacionalnem programu izobraževanja odraslih v Republiki Sloveniji za obdobje 2013–2020 je potrebno v okviru tretjega prednostnega področja – usposabljanje in izpopolnjevanje za potrebe dela – spodbujati razvoj in izvajanje izobraževalnih programov in dejavnosti, ki bodo prilagojene razvojnim potrebam trga dela. Ena od prednostnih ciljnih skupin tega področja so manj izobraženi odrasli, kar so najpogosteje prav odrasli, ki delajo v poklicih šivanja. Za to storitveno področje je mogoče pridobiti Nacionalno poklicno kvalifikacijo NPK, vendar je vključevanje v pridobivanje kvalifikacije slabo. Ponudba neformalnih usposabljanj za to storitveno področje je prav tako slaba. Tehnologije, materiali in sredstva se tudi na tem področju skokovito razvijajo in razvoj ter izvajanje krajših programov usposabljanja za to področje bi bistveno pripomogla k izboljšanju učinkovitosti in kakovosti dela na tem področju. </w:t>
            </w:r>
          </w:p>
          <w:p w:rsidR="009E161F" w:rsidRPr="008F588B" w:rsidRDefault="009E161F" w:rsidP="009E161F">
            <w:pPr>
              <w:autoSpaceDE w:val="0"/>
              <w:autoSpaceDN w:val="0"/>
              <w:adjustRightInd w:val="0"/>
              <w:spacing w:after="0" w:line="240" w:lineRule="auto"/>
              <w:rPr>
                <w:rFonts w:eastAsia="Times New Roman" w:cstheme="minorHAnsi"/>
                <w:color w:val="000000"/>
                <w:lang w:eastAsia="sl-SI"/>
              </w:rPr>
            </w:pPr>
            <w:r w:rsidRPr="008F588B">
              <w:rPr>
                <w:rFonts w:cstheme="minorHAnsi"/>
              </w:rPr>
              <w:t>Prvi vtis lahko »zapečati« poslovni uspeh. Tako podoba podjetja kot zaposlenih igrata pri tem pomembno vlogo. Veliko podjetij ima natančno določen kodeks oblačenja, ob tem pa štejejo tudi osebna higiena, urejena frizura in primerno ličenje. Pri ličenju je poslovnim ženskam marsikaj dovoljeno, tudi najnovejši trendi, a vedno v zmernih količinah. Nikakor pa ne morete zgrešiti z ličenjem v naravnih barvah, prav tako velja načelo »manj je več«. A urejenost še ne pomeni dolgočasnega konformističnega videza. Barve tudi niso tabu. Pomembno je, da so barvni toni usklajeni in nanos ličil nežnejši. Pomembno je, da barve ličenja izražajo eleganco poslovne ženske in se ujemajo z barvo oblačil.</w:t>
            </w:r>
            <w:r w:rsidRPr="008F588B">
              <w:rPr>
                <w:rFonts w:eastAsia="Times New Roman" w:cstheme="minorHAnsi"/>
                <w:color w:val="000000"/>
                <w:lang w:eastAsia="sl-SI"/>
              </w:rPr>
              <w:t xml:space="preserve"> </w:t>
            </w:r>
            <w:proofErr w:type="spellStart"/>
            <w:r w:rsidRPr="008F588B">
              <w:rPr>
                <w:rFonts w:eastAsia="Times New Roman" w:cstheme="minorHAnsi"/>
                <w:color w:val="000000"/>
                <w:lang w:eastAsia="sl-SI"/>
              </w:rPr>
              <w:t>Makeup</w:t>
            </w:r>
            <w:proofErr w:type="spellEnd"/>
            <w:r w:rsidRPr="008F588B">
              <w:rPr>
                <w:rFonts w:eastAsia="Times New Roman" w:cstheme="minorHAnsi"/>
                <w:color w:val="000000"/>
                <w:lang w:eastAsia="sl-SI"/>
              </w:rPr>
              <w:t xml:space="preserve"> mora bi</w:t>
            </w:r>
            <w:r w:rsidR="007D6697">
              <w:rPr>
                <w:rFonts w:eastAsia="Times New Roman" w:cstheme="minorHAnsi"/>
                <w:color w:val="000000"/>
                <w:lang w:eastAsia="sl-SI"/>
              </w:rPr>
              <w:t xml:space="preserve">ti obstojen, da zdrži vsaj osem </w:t>
            </w:r>
            <w:r w:rsidRPr="008F588B">
              <w:rPr>
                <w:rFonts w:eastAsia="Times New Roman" w:cstheme="minorHAnsi"/>
                <w:color w:val="000000"/>
                <w:lang w:eastAsia="sl-SI"/>
              </w:rPr>
              <w:t>urni delavnik. Poznavanje smernic ličenja, osn</w:t>
            </w:r>
            <w:r w:rsidR="007D6697">
              <w:rPr>
                <w:rFonts w:eastAsia="Times New Roman" w:cstheme="minorHAnsi"/>
                <w:color w:val="000000"/>
                <w:lang w:eastAsia="sl-SI"/>
              </w:rPr>
              <w:t>ovnih tehnik ličenja in pravilna</w:t>
            </w:r>
            <w:r w:rsidRPr="008F588B">
              <w:rPr>
                <w:rFonts w:eastAsia="Times New Roman" w:cstheme="minorHAnsi"/>
                <w:color w:val="000000"/>
                <w:lang w:eastAsia="sl-SI"/>
              </w:rPr>
              <w:t xml:space="preserve"> nega koža, tako pripomorejo k urejenemu dnevnemu</w:t>
            </w:r>
            <w:r w:rsidR="007D6697">
              <w:rPr>
                <w:rFonts w:eastAsia="Times New Roman" w:cstheme="minorHAnsi"/>
                <w:color w:val="000000"/>
                <w:lang w:eastAsia="sl-SI"/>
              </w:rPr>
              <w:t xml:space="preserve"> oz. poslovnemu</w:t>
            </w:r>
            <w:r w:rsidRPr="008F588B">
              <w:rPr>
                <w:rFonts w:eastAsia="Times New Roman" w:cstheme="minorHAnsi"/>
                <w:color w:val="000000"/>
                <w:lang w:eastAsia="sl-SI"/>
              </w:rPr>
              <w:t xml:space="preserve"> izgledu, hkrati to botruje tudi k boljši samopodobi posameznice. </w:t>
            </w:r>
          </w:p>
          <w:p w:rsidR="00AC1A3F" w:rsidRPr="005721D3" w:rsidRDefault="00AC1A3F" w:rsidP="00BA2E40">
            <w:pPr>
              <w:autoSpaceDE w:val="0"/>
              <w:autoSpaceDN w:val="0"/>
              <w:adjustRightInd w:val="0"/>
              <w:spacing w:after="0" w:line="240" w:lineRule="auto"/>
              <w:rPr>
                <w:rFonts w:ascii="Arial" w:hAnsi="Arial" w:cs="Arial"/>
              </w:rPr>
            </w:pPr>
          </w:p>
        </w:tc>
      </w:tr>
      <w:tr w:rsidR="00AC1A3F" w:rsidRPr="00D91816" w:rsidTr="00820CB3">
        <w:trPr>
          <w:trHeight w:val="397"/>
        </w:trPr>
        <w:tc>
          <w:tcPr>
            <w:tcW w:w="3239" w:type="dxa"/>
            <w:shd w:val="clear" w:color="auto" w:fill="FFFF99"/>
          </w:tcPr>
          <w:p w:rsidR="00AC1A3F" w:rsidRPr="00D91816" w:rsidRDefault="00AC1A3F" w:rsidP="00AC1A3F">
            <w:pPr>
              <w:rPr>
                <w:rFonts w:ascii="Arial" w:eastAsia="Calibri" w:hAnsi="Arial" w:cs="Arial"/>
                <w:b/>
              </w:rPr>
            </w:pPr>
            <w:r w:rsidRPr="00D91816">
              <w:rPr>
                <w:rFonts w:ascii="Arial" w:eastAsia="Calibri" w:hAnsi="Arial" w:cs="Arial"/>
                <w:b/>
              </w:rPr>
              <w:lastRenderedPageBreak/>
              <w:t xml:space="preserve">Ciljna skupina </w:t>
            </w:r>
            <w:r w:rsidRPr="00D91816">
              <w:rPr>
                <w:rFonts w:ascii="Arial" w:eastAsia="Calibri" w:hAnsi="Arial" w:cs="Arial"/>
                <w:sz w:val="18"/>
                <w:szCs w:val="18"/>
                <w:lang w:val="fr-FR"/>
              </w:rPr>
              <w:t>(v skladu z razpisom in analizo potreb)</w:t>
            </w:r>
          </w:p>
        </w:tc>
        <w:tc>
          <w:tcPr>
            <w:tcW w:w="6263" w:type="dxa"/>
            <w:gridSpan w:val="4"/>
          </w:tcPr>
          <w:p w:rsidR="00AC1A3F" w:rsidRPr="00D91816" w:rsidRDefault="00526D03" w:rsidP="00575CA2">
            <w:pPr>
              <w:autoSpaceDE w:val="0"/>
              <w:autoSpaceDN w:val="0"/>
              <w:adjustRightInd w:val="0"/>
              <w:spacing w:after="0" w:line="240" w:lineRule="auto"/>
              <w:rPr>
                <w:rFonts w:ascii="Arial" w:eastAsia="Calibri" w:hAnsi="Arial" w:cs="Arial"/>
                <w:b/>
                <w:lang w:val="fr-FR"/>
              </w:rPr>
            </w:pPr>
            <w:r>
              <w:t>Udeleženke so ženske, katerih delovno mesto zahteva urejen (poslovni) videz</w:t>
            </w:r>
            <w:r w:rsidR="00575CA2">
              <w:t xml:space="preserve">, torej naraven, </w:t>
            </w:r>
            <w:r w:rsidR="009E161F">
              <w:t xml:space="preserve">zmeren, </w:t>
            </w:r>
            <w:r w:rsidR="00575CA2">
              <w:t xml:space="preserve">svež </w:t>
            </w:r>
            <w:proofErr w:type="spellStart"/>
            <w:r w:rsidR="00575CA2">
              <w:t>makeu</w:t>
            </w:r>
            <w:proofErr w:type="spellEnd"/>
            <w:r w:rsidR="00575CA2">
              <w:t>-up</w:t>
            </w:r>
            <w:r w:rsidR="009E161F">
              <w:t>,</w:t>
            </w:r>
            <w:r w:rsidR="00575CA2">
              <w:t xml:space="preserve"> </w:t>
            </w:r>
            <w:r w:rsidR="009E161F">
              <w:t xml:space="preserve">v zemeljskih tonih, </w:t>
            </w:r>
            <w:r w:rsidR="00575CA2">
              <w:t>oz. posameznice, ki bi rade v nekaj korakih, s kvalitetnimi produkti, v kratkem času</w:t>
            </w:r>
            <w:r w:rsidR="009E161F">
              <w:t>,</w:t>
            </w:r>
            <w:r w:rsidR="00575CA2">
              <w:t xml:space="preserve"> optimalno zgradile svoj dnevni make-up in podaljšale njegovo obstojnost. </w:t>
            </w:r>
          </w:p>
        </w:tc>
      </w:tr>
      <w:tr w:rsidR="00A949B0" w:rsidRPr="00D91816" w:rsidTr="00A949B0">
        <w:trPr>
          <w:trHeight w:val="397"/>
        </w:trPr>
        <w:tc>
          <w:tcPr>
            <w:tcW w:w="3239" w:type="dxa"/>
            <w:tcBorders>
              <w:top w:val="single" w:sz="6" w:space="0" w:color="999999"/>
              <w:left w:val="single" w:sz="6" w:space="0" w:color="999999"/>
              <w:bottom w:val="single" w:sz="6" w:space="0" w:color="999999"/>
              <w:right w:val="single" w:sz="6" w:space="0" w:color="999999"/>
            </w:tcBorders>
            <w:shd w:val="clear" w:color="auto" w:fill="FFFF99"/>
          </w:tcPr>
          <w:p w:rsidR="00A949B0" w:rsidRPr="00D91816" w:rsidRDefault="00A949B0" w:rsidP="00115607">
            <w:pPr>
              <w:rPr>
                <w:rFonts w:ascii="Arial" w:eastAsia="Calibri" w:hAnsi="Arial" w:cs="Arial"/>
                <w:b/>
              </w:rPr>
            </w:pPr>
            <w:r w:rsidRPr="00D91816">
              <w:rPr>
                <w:rFonts w:ascii="Arial" w:eastAsia="Calibri" w:hAnsi="Arial" w:cs="Arial"/>
                <w:b/>
              </w:rPr>
              <w:t xml:space="preserve">Pogoji za vključitev v program </w:t>
            </w:r>
            <w:r w:rsidRPr="00D91816">
              <w:rPr>
                <w:rFonts w:ascii="Arial" w:eastAsia="Calibri" w:hAnsi="Arial" w:cs="Arial"/>
                <w:b/>
              </w:rPr>
              <w:br/>
            </w:r>
            <w:r w:rsidRPr="00D91816">
              <w:rPr>
                <w:rFonts w:ascii="Arial" w:eastAsia="Calibri" w:hAnsi="Arial" w:cs="Arial"/>
                <w:sz w:val="18"/>
                <w:szCs w:val="18"/>
                <w:lang w:val="fr-FR"/>
              </w:rPr>
              <w:t>(v skladu z razpisom)</w:t>
            </w:r>
          </w:p>
        </w:tc>
        <w:tc>
          <w:tcPr>
            <w:tcW w:w="6263" w:type="dxa"/>
            <w:gridSpan w:val="4"/>
            <w:tcBorders>
              <w:top w:val="single" w:sz="6" w:space="0" w:color="999999"/>
              <w:left w:val="single" w:sz="6" w:space="0" w:color="999999"/>
              <w:bottom w:val="single" w:sz="6" w:space="0" w:color="999999"/>
              <w:right w:val="single" w:sz="6" w:space="0" w:color="999999"/>
            </w:tcBorders>
          </w:tcPr>
          <w:p w:rsidR="00A949B0" w:rsidRPr="00D91816" w:rsidRDefault="00176CB4" w:rsidP="00192705">
            <w:pPr>
              <w:autoSpaceDE w:val="0"/>
              <w:autoSpaceDN w:val="0"/>
              <w:adjustRightInd w:val="0"/>
              <w:spacing w:after="0" w:line="240" w:lineRule="auto"/>
              <w:rPr>
                <w:rFonts w:ascii="Arial" w:eastAsia="Calibri" w:hAnsi="Arial" w:cs="Arial"/>
                <w:b/>
                <w:lang w:val="fr-FR"/>
              </w:rPr>
            </w:pPr>
            <w:r>
              <w:t>Zaposleni</w:t>
            </w:r>
          </w:p>
        </w:tc>
      </w:tr>
      <w:tr w:rsidR="00AC1A3F" w:rsidRPr="00D91816" w:rsidTr="00820CB3">
        <w:trPr>
          <w:trHeight w:val="397"/>
        </w:trPr>
        <w:tc>
          <w:tcPr>
            <w:tcW w:w="3239" w:type="dxa"/>
            <w:shd w:val="clear" w:color="auto" w:fill="FFFF99"/>
          </w:tcPr>
          <w:p w:rsidR="00AC1A3F" w:rsidRPr="00D91816" w:rsidRDefault="00AC1A3F" w:rsidP="00AC1A3F">
            <w:pPr>
              <w:rPr>
                <w:rFonts w:ascii="Arial" w:eastAsia="Calibri" w:hAnsi="Arial" w:cs="Arial"/>
                <w:bCs/>
              </w:rPr>
            </w:pPr>
            <w:r w:rsidRPr="00D91816">
              <w:rPr>
                <w:rFonts w:ascii="Arial" w:eastAsia="Calibri" w:hAnsi="Arial" w:cs="Arial"/>
                <w:b/>
              </w:rPr>
              <w:t xml:space="preserve">Cilji programa </w:t>
            </w:r>
            <w:r w:rsidRPr="00D91816">
              <w:rPr>
                <w:rFonts w:ascii="Arial" w:eastAsia="Calibri" w:hAnsi="Arial" w:cs="Arial"/>
                <w:sz w:val="18"/>
                <w:szCs w:val="18"/>
                <w:lang w:val="fr-FR"/>
              </w:rPr>
              <w:t>(v skladu z razpisom in analizo potreb)</w:t>
            </w:r>
          </w:p>
        </w:tc>
        <w:tc>
          <w:tcPr>
            <w:tcW w:w="6263" w:type="dxa"/>
            <w:gridSpan w:val="4"/>
          </w:tcPr>
          <w:p w:rsidR="00575CA2" w:rsidRDefault="00176CB4" w:rsidP="0005465D">
            <w:r>
              <w:t>Cilji izobraževalnega programa so</w:t>
            </w:r>
            <w:r w:rsidR="00575CA2">
              <w:t>:</w:t>
            </w:r>
          </w:p>
          <w:p w:rsidR="00575CA2" w:rsidRDefault="001E17EE" w:rsidP="00575CA2">
            <w:pPr>
              <w:pStyle w:val="Odstavekseznama"/>
              <w:numPr>
                <w:ilvl w:val="0"/>
                <w:numId w:val="23"/>
              </w:numPr>
            </w:pPr>
            <w:r>
              <w:t>Spoznati osnovne tipe kože in nego</w:t>
            </w:r>
            <w:r w:rsidR="00DC3821">
              <w:t xml:space="preserve"> le-teh</w:t>
            </w:r>
            <w:r>
              <w:t xml:space="preserve">, saj je lepo negovana koža osnova za izgradnjo </w:t>
            </w:r>
            <w:proofErr w:type="spellStart"/>
            <w:r w:rsidR="00DC3821">
              <w:t>makeup</w:t>
            </w:r>
            <w:proofErr w:type="spellEnd"/>
            <w:r w:rsidR="00DC3821">
              <w:t xml:space="preserve">-a, ki daje vtis svežega in zdravega </w:t>
            </w:r>
            <w:r>
              <w:t xml:space="preserve">dnevnega videza. </w:t>
            </w:r>
          </w:p>
          <w:p w:rsidR="00E778D6" w:rsidRDefault="00DC3821" w:rsidP="00BF2111">
            <w:pPr>
              <w:pStyle w:val="Odstavekseznama"/>
              <w:numPr>
                <w:ilvl w:val="0"/>
                <w:numId w:val="23"/>
              </w:numPr>
            </w:pPr>
            <w:r>
              <w:t>Osvojiti, kateri so osnovni</w:t>
            </w:r>
            <w:r w:rsidR="001E17EE">
              <w:t xml:space="preserve"> produkti</w:t>
            </w:r>
            <w:r>
              <w:t xml:space="preserve"> za izg</w:t>
            </w:r>
            <w:r w:rsidR="00E778D6">
              <w:t xml:space="preserve">radnjo dnevnega </w:t>
            </w:r>
            <w:proofErr w:type="spellStart"/>
            <w:r w:rsidR="00E778D6">
              <w:t>makeup</w:t>
            </w:r>
            <w:proofErr w:type="spellEnd"/>
            <w:r w:rsidR="00E778D6">
              <w:t>-a in praviln</w:t>
            </w:r>
            <w:r w:rsidR="00BF2111">
              <w:t>o izbrati pripomočke za ličenje</w:t>
            </w:r>
            <w:r w:rsidR="00E778D6">
              <w:t xml:space="preserve">, s katerimi bomo dosegli določen efekt na koži. </w:t>
            </w:r>
          </w:p>
          <w:p w:rsidR="001E17EE" w:rsidRDefault="00E778D6" w:rsidP="001E17EE">
            <w:pPr>
              <w:pStyle w:val="Odstavekseznama"/>
              <w:numPr>
                <w:ilvl w:val="0"/>
                <w:numId w:val="23"/>
              </w:numPr>
            </w:pPr>
            <w:r>
              <w:t>N</w:t>
            </w:r>
            <w:r w:rsidR="00BF2111">
              <w:t>aučiti</w:t>
            </w:r>
            <w:r>
              <w:t xml:space="preserve"> se </w:t>
            </w:r>
            <w:r w:rsidR="00BF2111">
              <w:t>n</w:t>
            </w:r>
            <w:r>
              <w:t xml:space="preserve">anesti ličila v pravilnem vrstne redu, </w:t>
            </w:r>
            <w:r w:rsidR="00DC3821">
              <w:t xml:space="preserve">da bo </w:t>
            </w:r>
            <w:proofErr w:type="spellStart"/>
            <w:r w:rsidR="00DC3821">
              <w:t>makeup</w:t>
            </w:r>
            <w:proofErr w:type="spellEnd"/>
            <w:r w:rsidR="00DC3821">
              <w:t xml:space="preserve"> pravilno zgrajen in obstojen. </w:t>
            </w:r>
            <w:r w:rsidR="001E17EE">
              <w:t xml:space="preserve"> </w:t>
            </w:r>
          </w:p>
          <w:p w:rsidR="00E778D6" w:rsidRDefault="00BF2111" w:rsidP="001E17EE">
            <w:pPr>
              <w:pStyle w:val="Odstavekseznama"/>
              <w:numPr>
                <w:ilvl w:val="0"/>
                <w:numId w:val="23"/>
              </w:numPr>
            </w:pPr>
            <w:r>
              <w:t>Seznanitev udeleženk</w:t>
            </w:r>
            <w:r w:rsidR="00E778D6">
              <w:t xml:space="preserve"> z najnovej</w:t>
            </w:r>
            <w:r>
              <w:t>šimi smernicami ličenja ter osvojiti kako</w:t>
            </w:r>
            <w:r w:rsidR="00E778D6">
              <w:t xml:space="preserve"> prepoznati kvalitetne produkte, glede na njihovo strukturo,</w:t>
            </w:r>
            <w:r>
              <w:t xml:space="preserve"> sestavo,</w:t>
            </w:r>
            <w:r w:rsidR="00E778D6">
              <w:t xml:space="preserve"> pigmentacijo</w:t>
            </w:r>
            <w:r>
              <w:t>.</w:t>
            </w:r>
          </w:p>
          <w:p w:rsidR="001E17EE" w:rsidRPr="00BF2111" w:rsidRDefault="00BF2111" w:rsidP="001E17EE">
            <w:pPr>
              <w:pStyle w:val="Odstavekseznama"/>
              <w:numPr>
                <w:ilvl w:val="0"/>
                <w:numId w:val="23"/>
              </w:numPr>
              <w:rPr>
                <w:rFonts w:ascii="Arial" w:hAnsi="Arial" w:cs="Arial"/>
              </w:rPr>
            </w:pPr>
            <w:r>
              <w:t>Naučiti se g</w:t>
            </w:r>
            <w:r w:rsidR="00E778D6">
              <w:t xml:space="preserve">lede </w:t>
            </w:r>
            <w:r w:rsidR="001E17EE">
              <w:t xml:space="preserve">na </w:t>
            </w:r>
            <w:r w:rsidR="00E778D6">
              <w:t xml:space="preserve">ten in </w:t>
            </w:r>
            <w:r w:rsidR="001E17EE">
              <w:t>podton kože</w:t>
            </w:r>
            <w:r>
              <w:t xml:space="preserve"> izbrati</w:t>
            </w:r>
            <w:r w:rsidR="001E17EE">
              <w:t xml:space="preserve"> primerne barve, ki se bodo </w:t>
            </w:r>
            <w:r w:rsidR="00E778D6">
              <w:t xml:space="preserve">na obrazu </w:t>
            </w:r>
            <w:r w:rsidR="001E17EE">
              <w:t xml:space="preserve">lepo razvile in </w:t>
            </w:r>
            <w:r w:rsidR="00E778D6">
              <w:t xml:space="preserve">mu ustrezno pristajale. </w:t>
            </w:r>
          </w:p>
          <w:p w:rsidR="00BF2111" w:rsidRPr="001E17EE" w:rsidRDefault="00BF2111" w:rsidP="001E17EE">
            <w:pPr>
              <w:pStyle w:val="Odstavekseznama"/>
              <w:numPr>
                <w:ilvl w:val="0"/>
                <w:numId w:val="23"/>
              </w:numPr>
              <w:rPr>
                <w:rFonts w:ascii="Arial" w:hAnsi="Arial" w:cs="Arial"/>
              </w:rPr>
            </w:pPr>
            <w:r>
              <w:t xml:space="preserve">Z ličili zgraditi celostno podobo, svež, nežen, dnevni </w:t>
            </w:r>
            <w:proofErr w:type="spellStart"/>
            <w:r>
              <w:t>makeup</w:t>
            </w:r>
            <w:proofErr w:type="spellEnd"/>
            <w:r>
              <w:t xml:space="preserve">, ki bo zdržal 8 urni delovnik. </w:t>
            </w:r>
          </w:p>
          <w:p w:rsidR="005B2171" w:rsidRPr="00D91816" w:rsidRDefault="005B2171" w:rsidP="00BF2111">
            <w:pPr>
              <w:pStyle w:val="Odstavekseznama"/>
              <w:rPr>
                <w:rFonts w:ascii="Arial" w:hAnsi="Arial" w:cs="Arial"/>
              </w:rPr>
            </w:pPr>
          </w:p>
        </w:tc>
      </w:tr>
      <w:tr w:rsidR="00C43B7E" w:rsidRPr="00D91816" w:rsidTr="008B30D4">
        <w:trPr>
          <w:trHeight w:val="397"/>
        </w:trPr>
        <w:tc>
          <w:tcPr>
            <w:tcW w:w="3239" w:type="dxa"/>
            <w:shd w:val="clear" w:color="auto" w:fill="FFFF99"/>
          </w:tcPr>
          <w:p w:rsidR="00C43B7E" w:rsidRPr="00D91816" w:rsidRDefault="00C43B7E" w:rsidP="00115607">
            <w:pPr>
              <w:rPr>
                <w:rFonts w:ascii="Arial" w:eastAsia="Calibri" w:hAnsi="Arial" w:cs="Arial"/>
                <w:b/>
              </w:rPr>
            </w:pPr>
            <w:r w:rsidRPr="00D91816">
              <w:rPr>
                <w:rFonts w:ascii="Arial" w:eastAsia="Calibri" w:hAnsi="Arial" w:cs="Arial"/>
                <w:b/>
              </w:rPr>
              <w:t xml:space="preserve">Obseg programa </w:t>
            </w:r>
            <w:r w:rsidRPr="00D91816">
              <w:rPr>
                <w:rFonts w:ascii="Arial" w:eastAsia="Calibri" w:hAnsi="Arial" w:cs="Arial"/>
                <w:sz w:val="18"/>
                <w:szCs w:val="18"/>
                <w:lang w:val="fr-FR"/>
              </w:rPr>
              <w:t>(skupno št. ur)</w:t>
            </w:r>
          </w:p>
        </w:tc>
        <w:tc>
          <w:tcPr>
            <w:tcW w:w="6263" w:type="dxa"/>
            <w:gridSpan w:val="4"/>
          </w:tcPr>
          <w:p w:rsidR="00C43B7E" w:rsidRPr="00D91816" w:rsidRDefault="00176CB4" w:rsidP="00115607">
            <w:pPr>
              <w:spacing w:before="60" w:after="60"/>
              <w:jc w:val="center"/>
              <w:rPr>
                <w:rFonts w:ascii="Arial" w:eastAsia="Calibri" w:hAnsi="Arial" w:cs="Arial"/>
                <w:b/>
                <w:lang w:val="fr-FR"/>
              </w:rPr>
            </w:pPr>
            <w:r>
              <w:t>50 ur</w:t>
            </w:r>
          </w:p>
        </w:tc>
      </w:tr>
      <w:tr w:rsidR="0058150F" w:rsidRPr="00D91816" w:rsidTr="00820CB3">
        <w:trPr>
          <w:trHeight w:val="397"/>
        </w:trPr>
        <w:tc>
          <w:tcPr>
            <w:tcW w:w="3239" w:type="dxa"/>
            <w:shd w:val="clear" w:color="auto" w:fill="FFFF99"/>
          </w:tcPr>
          <w:p w:rsidR="0058150F" w:rsidRPr="00D91816" w:rsidRDefault="0058150F" w:rsidP="00AC1A3F">
            <w:pPr>
              <w:rPr>
                <w:rFonts w:ascii="Arial" w:eastAsia="Calibri" w:hAnsi="Arial" w:cs="Arial"/>
                <w:b/>
              </w:rPr>
            </w:pPr>
            <w:r w:rsidRPr="00D91816">
              <w:rPr>
                <w:rFonts w:ascii="Arial" w:eastAsia="Calibri" w:hAnsi="Arial" w:cs="Arial"/>
                <w:b/>
              </w:rPr>
              <w:t>Oblika dela</w:t>
            </w:r>
          </w:p>
        </w:tc>
        <w:tc>
          <w:tcPr>
            <w:tcW w:w="1565" w:type="dxa"/>
            <w:tcBorders>
              <w:right w:val="single" w:sz="4" w:space="0" w:color="auto"/>
            </w:tcBorders>
          </w:tcPr>
          <w:p w:rsidR="0058150F" w:rsidRPr="00D91816" w:rsidRDefault="0058150F" w:rsidP="00856FF7">
            <w:pPr>
              <w:spacing w:after="0"/>
              <w:jc w:val="center"/>
              <w:rPr>
                <w:rFonts w:ascii="Arial" w:eastAsia="Calibri" w:hAnsi="Arial" w:cs="Arial"/>
                <w:b/>
                <w:lang w:val="fr-FR"/>
              </w:rPr>
            </w:pPr>
            <w:r w:rsidRPr="00D91816">
              <w:rPr>
                <w:rFonts w:ascii="Arial" w:eastAsia="Calibri" w:hAnsi="Arial" w:cs="Arial"/>
                <w:b/>
                <w:lang w:val="fr-FR"/>
              </w:rPr>
              <w:t>Kontaktne ure</w:t>
            </w:r>
          </w:p>
        </w:tc>
        <w:tc>
          <w:tcPr>
            <w:tcW w:w="1566" w:type="dxa"/>
            <w:tcBorders>
              <w:left w:val="single" w:sz="4" w:space="0" w:color="auto"/>
              <w:right w:val="single" w:sz="4" w:space="0" w:color="auto"/>
            </w:tcBorders>
          </w:tcPr>
          <w:p w:rsidR="0058150F" w:rsidRPr="00D91816" w:rsidRDefault="0058150F" w:rsidP="00856FF7">
            <w:pPr>
              <w:spacing w:after="0"/>
              <w:jc w:val="center"/>
              <w:rPr>
                <w:rFonts w:ascii="Arial" w:eastAsia="Calibri" w:hAnsi="Arial" w:cs="Arial"/>
                <w:b/>
                <w:lang w:val="fr-FR"/>
              </w:rPr>
            </w:pPr>
            <w:r w:rsidRPr="00D91816">
              <w:rPr>
                <w:rFonts w:ascii="Arial" w:eastAsia="Calibri" w:hAnsi="Arial" w:cs="Arial"/>
                <w:b/>
                <w:lang w:val="fr-FR"/>
              </w:rPr>
              <w:t>On line delo</w:t>
            </w:r>
          </w:p>
          <w:p w:rsidR="0026193E" w:rsidRPr="00D91816" w:rsidRDefault="00820CB3" w:rsidP="00820CB3">
            <w:pPr>
              <w:spacing w:after="0"/>
              <w:jc w:val="center"/>
              <w:rPr>
                <w:rFonts w:ascii="Arial" w:eastAsia="Calibri" w:hAnsi="Arial" w:cs="Arial"/>
                <w:b/>
                <w:lang w:val="fr-FR"/>
              </w:rPr>
            </w:pPr>
            <w:r w:rsidRPr="00D91816">
              <w:rPr>
                <w:rFonts w:ascii="Arial" w:eastAsia="Calibri" w:hAnsi="Arial" w:cs="Arial"/>
                <w:sz w:val="18"/>
                <w:szCs w:val="18"/>
                <w:lang w:val="fr-FR"/>
              </w:rPr>
              <w:t>(max 50</w:t>
            </w:r>
            <w:r w:rsidR="00CA03D0">
              <w:rPr>
                <w:rFonts w:ascii="Arial" w:eastAsia="Calibri" w:hAnsi="Arial" w:cs="Arial"/>
                <w:sz w:val="18"/>
                <w:szCs w:val="18"/>
                <w:lang w:val="fr-FR"/>
              </w:rPr>
              <w:t xml:space="preserve"> </w:t>
            </w:r>
            <w:r w:rsidRPr="00D91816">
              <w:rPr>
                <w:rFonts w:ascii="Arial" w:eastAsia="Calibri" w:hAnsi="Arial" w:cs="Arial"/>
                <w:sz w:val="18"/>
                <w:szCs w:val="18"/>
                <w:lang w:val="fr-FR"/>
              </w:rPr>
              <w:t xml:space="preserve">% celotnega </w:t>
            </w:r>
            <w:r w:rsidR="0026193E" w:rsidRPr="00D91816">
              <w:rPr>
                <w:rFonts w:ascii="Arial" w:eastAsia="Calibri" w:hAnsi="Arial" w:cs="Arial"/>
                <w:sz w:val="18"/>
                <w:szCs w:val="18"/>
                <w:lang w:val="fr-FR"/>
              </w:rPr>
              <w:t>programa)</w:t>
            </w:r>
          </w:p>
        </w:tc>
        <w:tc>
          <w:tcPr>
            <w:tcW w:w="1566" w:type="dxa"/>
            <w:tcBorders>
              <w:left w:val="single" w:sz="4" w:space="0" w:color="auto"/>
              <w:right w:val="single" w:sz="4" w:space="0" w:color="auto"/>
            </w:tcBorders>
          </w:tcPr>
          <w:p w:rsidR="0058150F" w:rsidRPr="00D91816" w:rsidRDefault="00856FF7" w:rsidP="00856FF7">
            <w:pPr>
              <w:spacing w:after="0"/>
              <w:jc w:val="center"/>
              <w:rPr>
                <w:rFonts w:ascii="Arial" w:eastAsia="Calibri" w:hAnsi="Arial" w:cs="Arial"/>
                <w:b/>
                <w:lang w:val="fr-FR"/>
              </w:rPr>
            </w:pPr>
            <w:r w:rsidRPr="00D91816">
              <w:rPr>
                <w:rFonts w:ascii="Arial" w:eastAsia="Calibri" w:hAnsi="Arial" w:cs="Arial"/>
                <w:b/>
                <w:lang w:val="fr-FR"/>
              </w:rPr>
              <w:t>I</w:t>
            </w:r>
            <w:r w:rsidR="0058150F" w:rsidRPr="00D91816">
              <w:rPr>
                <w:rFonts w:ascii="Arial" w:eastAsia="Calibri" w:hAnsi="Arial" w:cs="Arial"/>
                <w:b/>
                <w:lang w:val="fr-FR"/>
              </w:rPr>
              <w:t>zdelek ali storitev</w:t>
            </w:r>
          </w:p>
        </w:tc>
        <w:tc>
          <w:tcPr>
            <w:tcW w:w="1566" w:type="dxa"/>
            <w:tcBorders>
              <w:left w:val="single" w:sz="4" w:space="0" w:color="auto"/>
            </w:tcBorders>
          </w:tcPr>
          <w:p w:rsidR="0058150F" w:rsidRPr="00D91816" w:rsidRDefault="00856FF7" w:rsidP="00856FF7">
            <w:pPr>
              <w:spacing w:after="0"/>
              <w:jc w:val="center"/>
              <w:rPr>
                <w:rFonts w:ascii="Arial" w:eastAsia="Calibri" w:hAnsi="Arial" w:cs="Arial"/>
                <w:b/>
                <w:lang w:val="fr-FR"/>
              </w:rPr>
            </w:pPr>
            <w:r w:rsidRPr="00D91816">
              <w:rPr>
                <w:rFonts w:ascii="Arial" w:eastAsia="Calibri" w:hAnsi="Arial" w:cs="Arial"/>
                <w:b/>
                <w:lang w:val="fr-FR"/>
              </w:rPr>
              <w:t>D</w:t>
            </w:r>
            <w:r w:rsidR="0058150F" w:rsidRPr="00D91816">
              <w:rPr>
                <w:rFonts w:ascii="Arial" w:eastAsia="Calibri" w:hAnsi="Arial" w:cs="Arial"/>
                <w:b/>
                <w:lang w:val="fr-FR"/>
              </w:rPr>
              <w:t>rugo</w:t>
            </w:r>
          </w:p>
          <w:p w:rsidR="0026193E" w:rsidRPr="00D91816" w:rsidRDefault="0026193E" w:rsidP="00856FF7">
            <w:pPr>
              <w:spacing w:after="0"/>
              <w:jc w:val="center"/>
              <w:rPr>
                <w:rFonts w:ascii="Arial" w:eastAsia="Calibri" w:hAnsi="Arial" w:cs="Arial"/>
                <w:b/>
                <w:lang w:val="fr-FR"/>
              </w:rPr>
            </w:pPr>
            <w:r w:rsidRPr="00D91816">
              <w:rPr>
                <w:rFonts w:ascii="Arial" w:eastAsia="Calibri" w:hAnsi="Arial" w:cs="Arial"/>
                <w:sz w:val="18"/>
                <w:szCs w:val="18"/>
                <w:lang w:val="fr-FR"/>
              </w:rPr>
              <w:t>(navedite)</w:t>
            </w:r>
          </w:p>
        </w:tc>
      </w:tr>
      <w:tr w:rsidR="0058150F" w:rsidRPr="00D91816" w:rsidTr="00820CB3">
        <w:trPr>
          <w:trHeight w:val="397"/>
        </w:trPr>
        <w:tc>
          <w:tcPr>
            <w:tcW w:w="3239" w:type="dxa"/>
            <w:shd w:val="clear" w:color="auto" w:fill="FFFF99"/>
          </w:tcPr>
          <w:p w:rsidR="0058150F" w:rsidRPr="00D91816" w:rsidRDefault="0058150F" w:rsidP="00AC1A3F">
            <w:pPr>
              <w:rPr>
                <w:rFonts w:ascii="Arial" w:eastAsia="Calibri" w:hAnsi="Arial" w:cs="Arial"/>
                <w:b/>
                <w:lang w:val="fr-FR"/>
              </w:rPr>
            </w:pPr>
            <w:r w:rsidRPr="00D91816">
              <w:rPr>
                <w:rFonts w:ascii="Arial" w:eastAsia="Calibri" w:hAnsi="Arial" w:cs="Arial"/>
                <w:b/>
                <w:lang w:val="fr-FR"/>
              </w:rPr>
              <w:t xml:space="preserve">Teoretični del </w:t>
            </w:r>
            <w:r w:rsidRPr="00D91816">
              <w:rPr>
                <w:rFonts w:ascii="Arial" w:eastAsia="Calibri" w:hAnsi="Arial" w:cs="Arial"/>
                <w:sz w:val="18"/>
                <w:szCs w:val="18"/>
                <w:lang w:val="fr-FR"/>
              </w:rPr>
              <w:t>(št. ur)</w:t>
            </w:r>
          </w:p>
        </w:tc>
        <w:tc>
          <w:tcPr>
            <w:tcW w:w="1565" w:type="dxa"/>
            <w:tcBorders>
              <w:right w:val="single" w:sz="4" w:space="0" w:color="auto"/>
            </w:tcBorders>
          </w:tcPr>
          <w:p w:rsidR="0058150F" w:rsidRPr="00D91816" w:rsidRDefault="00612271" w:rsidP="00EB30CC">
            <w:pPr>
              <w:spacing w:before="60" w:after="60"/>
              <w:jc w:val="center"/>
              <w:rPr>
                <w:rFonts w:ascii="Arial" w:eastAsia="Calibri" w:hAnsi="Arial" w:cs="Arial"/>
                <w:b/>
                <w:lang w:val="fr-FR"/>
              </w:rPr>
            </w:pPr>
            <w:r>
              <w:rPr>
                <w:rFonts w:ascii="Arial" w:eastAsia="Calibri" w:hAnsi="Arial" w:cs="Arial"/>
                <w:b/>
                <w:lang w:val="fr-FR"/>
              </w:rPr>
              <w:t>20</w:t>
            </w:r>
          </w:p>
        </w:tc>
        <w:tc>
          <w:tcPr>
            <w:tcW w:w="1566" w:type="dxa"/>
            <w:tcBorders>
              <w:left w:val="single" w:sz="4" w:space="0" w:color="auto"/>
              <w:right w:val="single" w:sz="4" w:space="0" w:color="auto"/>
            </w:tcBorders>
          </w:tcPr>
          <w:p w:rsidR="0058150F" w:rsidRPr="00D91816" w:rsidRDefault="0058150F" w:rsidP="00EB30CC">
            <w:pPr>
              <w:spacing w:before="60" w:after="60"/>
              <w:jc w:val="center"/>
              <w:rPr>
                <w:rFonts w:ascii="Arial" w:eastAsia="Calibri" w:hAnsi="Arial" w:cs="Arial"/>
                <w:b/>
                <w:lang w:val="fr-FR"/>
              </w:rPr>
            </w:pPr>
          </w:p>
        </w:tc>
        <w:tc>
          <w:tcPr>
            <w:tcW w:w="1566" w:type="dxa"/>
            <w:tcBorders>
              <w:left w:val="single" w:sz="4" w:space="0" w:color="auto"/>
              <w:right w:val="single" w:sz="4" w:space="0" w:color="auto"/>
            </w:tcBorders>
          </w:tcPr>
          <w:p w:rsidR="0058150F" w:rsidRPr="00D91816" w:rsidRDefault="0058150F" w:rsidP="00EB30CC">
            <w:pPr>
              <w:spacing w:before="60" w:after="60"/>
              <w:jc w:val="center"/>
              <w:rPr>
                <w:rFonts w:ascii="Arial" w:eastAsia="Calibri" w:hAnsi="Arial" w:cs="Arial"/>
                <w:b/>
                <w:lang w:val="fr-FR"/>
              </w:rPr>
            </w:pPr>
          </w:p>
        </w:tc>
        <w:tc>
          <w:tcPr>
            <w:tcW w:w="1566" w:type="dxa"/>
            <w:tcBorders>
              <w:left w:val="single" w:sz="4" w:space="0" w:color="auto"/>
            </w:tcBorders>
          </w:tcPr>
          <w:p w:rsidR="0058150F" w:rsidRPr="00D91816" w:rsidRDefault="0058150F" w:rsidP="00EB30CC">
            <w:pPr>
              <w:spacing w:before="60" w:after="60"/>
              <w:jc w:val="center"/>
              <w:rPr>
                <w:rFonts w:ascii="Arial" w:eastAsia="Calibri" w:hAnsi="Arial" w:cs="Arial"/>
                <w:b/>
                <w:lang w:val="fr-FR"/>
              </w:rPr>
            </w:pPr>
          </w:p>
        </w:tc>
      </w:tr>
      <w:tr w:rsidR="0058150F" w:rsidRPr="00D91816" w:rsidTr="00820CB3">
        <w:trPr>
          <w:trHeight w:val="397"/>
        </w:trPr>
        <w:tc>
          <w:tcPr>
            <w:tcW w:w="3239" w:type="dxa"/>
            <w:shd w:val="clear" w:color="auto" w:fill="FFFF99"/>
          </w:tcPr>
          <w:p w:rsidR="0058150F" w:rsidRPr="00D91816" w:rsidRDefault="0058150F" w:rsidP="00AC1A3F">
            <w:pPr>
              <w:rPr>
                <w:rFonts w:ascii="Arial" w:eastAsia="Calibri" w:hAnsi="Arial" w:cs="Arial"/>
                <w:b/>
                <w:lang w:val="fr-FR"/>
              </w:rPr>
            </w:pPr>
            <w:r w:rsidRPr="00D91816">
              <w:rPr>
                <w:rFonts w:ascii="Arial" w:eastAsia="Calibri" w:hAnsi="Arial" w:cs="Arial"/>
                <w:b/>
                <w:lang w:val="fr-FR"/>
              </w:rPr>
              <w:t xml:space="preserve">Praktični del </w:t>
            </w:r>
            <w:r w:rsidRPr="00D91816">
              <w:rPr>
                <w:rFonts w:ascii="Arial" w:eastAsia="Calibri" w:hAnsi="Arial" w:cs="Arial"/>
                <w:sz w:val="18"/>
                <w:szCs w:val="18"/>
                <w:lang w:val="fr-FR"/>
              </w:rPr>
              <w:t>(št. ur)</w:t>
            </w:r>
          </w:p>
        </w:tc>
        <w:tc>
          <w:tcPr>
            <w:tcW w:w="1565" w:type="dxa"/>
            <w:tcBorders>
              <w:right w:val="single" w:sz="4" w:space="0" w:color="auto"/>
            </w:tcBorders>
          </w:tcPr>
          <w:p w:rsidR="0058150F" w:rsidRPr="00D91816" w:rsidRDefault="00612271" w:rsidP="00612271">
            <w:pPr>
              <w:spacing w:before="60" w:after="60"/>
              <w:rPr>
                <w:rFonts w:ascii="Arial" w:eastAsia="Calibri" w:hAnsi="Arial" w:cs="Arial"/>
                <w:b/>
                <w:lang w:val="fr-FR"/>
              </w:rPr>
            </w:pPr>
            <w:r>
              <w:rPr>
                <w:rFonts w:ascii="Arial" w:eastAsia="Calibri" w:hAnsi="Arial" w:cs="Arial"/>
                <w:b/>
                <w:lang w:val="fr-FR"/>
              </w:rPr>
              <w:t xml:space="preserve">         30</w:t>
            </w:r>
          </w:p>
        </w:tc>
        <w:tc>
          <w:tcPr>
            <w:tcW w:w="1566" w:type="dxa"/>
            <w:tcBorders>
              <w:left w:val="single" w:sz="4" w:space="0" w:color="auto"/>
              <w:right w:val="single" w:sz="4" w:space="0" w:color="auto"/>
            </w:tcBorders>
          </w:tcPr>
          <w:p w:rsidR="0058150F" w:rsidRPr="00D91816" w:rsidRDefault="0058150F" w:rsidP="00EB30CC">
            <w:pPr>
              <w:spacing w:before="60" w:after="60"/>
              <w:jc w:val="center"/>
              <w:rPr>
                <w:rFonts w:ascii="Arial" w:eastAsia="Calibri" w:hAnsi="Arial" w:cs="Arial"/>
                <w:b/>
                <w:lang w:val="fr-FR"/>
              </w:rPr>
            </w:pPr>
          </w:p>
        </w:tc>
        <w:tc>
          <w:tcPr>
            <w:tcW w:w="1566" w:type="dxa"/>
            <w:tcBorders>
              <w:left w:val="single" w:sz="4" w:space="0" w:color="auto"/>
              <w:right w:val="single" w:sz="4" w:space="0" w:color="auto"/>
            </w:tcBorders>
          </w:tcPr>
          <w:p w:rsidR="0058150F" w:rsidRPr="00D91816" w:rsidRDefault="0058150F" w:rsidP="00EB30CC">
            <w:pPr>
              <w:spacing w:before="60" w:after="60"/>
              <w:jc w:val="center"/>
              <w:rPr>
                <w:rFonts w:ascii="Arial" w:eastAsia="Calibri" w:hAnsi="Arial" w:cs="Arial"/>
                <w:b/>
                <w:lang w:val="fr-FR"/>
              </w:rPr>
            </w:pPr>
          </w:p>
        </w:tc>
        <w:tc>
          <w:tcPr>
            <w:tcW w:w="1566" w:type="dxa"/>
            <w:tcBorders>
              <w:left w:val="single" w:sz="4" w:space="0" w:color="auto"/>
            </w:tcBorders>
          </w:tcPr>
          <w:p w:rsidR="0058150F" w:rsidRPr="00D91816" w:rsidRDefault="0058150F" w:rsidP="00EB30CC">
            <w:pPr>
              <w:spacing w:before="60" w:after="60"/>
              <w:jc w:val="center"/>
              <w:rPr>
                <w:rFonts w:ascii="Arial" w:eastAsia="Calibri" w:hAnsi="Arial" w:cs="Arial"/>
                <w:b/>
                <w:lang w:val="fr-FR"/>
              </w:rPr>
            </w:pPr>
          </w:p>
        </w:tc>
      </w:tr>
      <w:tr w:rsidR="0058150F" w:rsidRPr="00D91816" w:rsidTr="00820CB3">
        <w:trPr>
          <w:trHeight w:val="521"/>
        </w:trPr>
        <w:tc>
          <w:tcPr>
            <w:tcW w:w="3239" w:type="dxa"/>
            <w:shd w:val="clear" w:color="auto" w:fill="FFFF99"/>
          </w:tcPr>
          <w:p w:rsidR="0058150F" w:rsidRPr="00D91816" w:rsidRDefault="0058150F" w:rsidP="00856FF7">
            <w:pPr>
              <w:spacing w:after="0"/>
              <w:rPr>
                <w:rFonts w:ascii="Arial" w:eastAsia="Calibri" w:hAnsi="Arial" w:cs="Arial"/>
                <w:b/>
              </w:rPr>
            </w:pPr>
            <w:r w:rsidRPr="00D91816">
              <w:rPr>
                <w:rFonts w:ascii="Arial" w:eastAsia="Calibri" w:hAnsi="Arial" w:cs="Arial"/>
                <w:b/>
              </w:rPr>
              <w:t>Način evidentiranja</w:t>
            </w:r>
            <w:r w:rsidR="00856FF7" w:rsidRPr="00D91816">
              <w:rPr>
                <w:rFonts w:ascii="Arial" w:eastAsia="Calibri" w:hAnsi="Arial" w:cs="Arial"/>
                <w:b/>
              </w:rPr>
              <w:t xml:space="preserve"> </w:t>
            </w:r>
            <w:r w:rsidR="00856FF7" w:rsidRPr="00D91816">
              <w:rPr>
                <w:rFonts w:ascii="Arial" w:eastAsia="Calibri" w:hAnsi="Arial" w:cs="Arial"/>
                <w:sz w:val="18"/>
                <w:szCs w:val="18"/>
                <w:lang w:val="fr-FR"/>
              </w:rPr>
              <w:t>(lista prisotnosti, podpisana izjava – izdelek, storitev …)</w:t>
            </w:r>
          </w:p>
        </w:tc>
        <w:tc>
          <w:tcPr>
            <w:tcW w:w="1565" w:type="dxa"/>
            <w:tcBorders>
              <w:right w:val="single" w:sz="4" w:space="0" w:color="auto"/>
            </w:tcBorders>
          </w:tcPr>
          <w:p w:rsidR="0058150F" w:rsidRPr="00D91816" w:rsidRDefault="00176CB4" w:rsidP="004B1C2D">
            <w:pPr>
              <w:rPr>
                <w:rFonts w:ascii="Arial" w:eastAsia="Calibri" w:hAnsi="Arial" w:cs="Arial"/>
                <w:b/>
                <w:lang w:val="fr-FR"/>
              </w:rPr>
            </w:pPr>
            <w:r>
              <w:t>lista prisotnosti</w:t>
            </w:r>
          </w:p>
        </w:tc>
        <w:tc>
          <w:tcPr>
            <w:tcW w:w="1566" w:type="dxa"/>
            <w:tcBorders>
              <w:left w:val="single" w:sz="4" w:space="0" w:color="auto"/>
              <w:right w:val="single" w:sz="4" w:space="0" w:color="auto"/>
            </w:tcBorders>
          </w:tcPr>
          <w:p w:rsidR="0058150F" w:rsidRPr="00D91816" w:rsidRDefault="0058150F" w:rsidP="004B1C2D">
            <w:pPr>
              <w:rPr>
                <w:rFonts w:ascii="Arial" w:eastAsia="Calibri" w:hAnsi="Arial" w:cs="Arial"/>
                <w:b/>
                <w:lang w:val="fr-FR"/>
              </w:rPr>
            </w:pPr>
          </w:p>
        </w:tc>
        <w:tc>
          <w:tcPr>
            <w:tcW w:w="1566" w:type="dxa"/>
            <w:tcBorders>
              <w:left w:val="single" w:sz="4" w:space="0" w:color="auto"/>
              <w:right w:val="single" w:sz="4" w:space="0" w:color="auto"/>
            </w:tcBorders>
          </w:tcPr>
          <w:p w:rsidR="0058150F" w:rsidRPr="00D91816" w:rsidRDefault="0058150F" w:rsidP="004B1C2D">
            <w:pPr>
              <w:rPr>
                <w:rFonts w:ascii="Arial" w:eastAsia="Calibri" w:hAnsi="Arial" w:cs="Arial"/>
                <w:b/>
                <w:lang w:val="fr-FR"/>
              </w:rPr>
            </w:pPr>
          </w:p>
        </w:tc>
        <w:tc>
          <w:tcPr>
            <w:tcW w:w="1566" w:type="dxa"/>
            <w:tcBorders>
              <w:left w:val="single" w:sz="4" w:space="0" w:color="auto"/>
            </w:tcBorders>
          </w:tcPr>
          <w:p w:rsidR="0058150F" w:rsidRPr="00D91816" w:rsidRDefault="0058150F" w:rsidP="004B1C2D">
            <w:pPr>
              <w:rPr>
                <w:rFonts w:ascii="Arial" w:eastAsia="Calibri" w:hAnsi="Arial" w:cs="Arial"/>
                <w:b/>
                <w:lang w:val="fr-FR"/>
              </w:rPr>
            </w:pPr>
          </w:p>
        </w:tc>
      </w:tr>
      <w:tr w:rsidR="00AC1A3F" w:rsidRPr="00D91816" w:rsidTr="00820CB3">
        <w:trPr>
          <w:trHeight w:val="397"/>
        </w:trPr>
        <w:tc>
          <w:tcPr>
            <w:tcW w:w="3239" w:type="dxa"/>
            <w:shd w:val="clear" w:color="auto" w:fill="FFFF99"/>
          </w:tcPr>
          <w:p w:rsidR="00AC1A3F" w:rsidRPr="00D91816" w:rsidRDefault="00AC1A3F" w:rsidP="00AC1A3F">
            <w:pPr>
              <w:rPr>
                <w:rFonts w:ascii="Arial" w:eastAsia="Calibri" w:hAnsi="Arial" w:cs="Arial"/>
                <w:b/>
                <w:lang w:val="fr-FR"/>
              </w:rPr>
            </w:pPr>
            <w:r w:rsidRPr="00D91816">
              <w:rPr>
                <w:rFonts w:ascii="Arial" w:eastAsia="Calibri" w:hAnsi="Arial" w:cs="Arial"/>
                <w:b/>
              </w:rPr>
              <w:t>Pogoji za končanje programa</w:t>
            </w:r>
          </w:p>
        </w:tc>
        <w:tc>
          <w:tcPr>
            <w:tcW w:w="6263" w:type="dxa"/>
            <w:gridSpan w:val="4"/>
          </w:tcPr>
          <w:p w:rsidR="00AC1A3F" w:rsidRPr="00D91816" w:rsidRDefault="00176CB4" w:rsidP="004B1C2D">
            <w:pPr>
              <w:rPr>
                <w:rFonts w:ascii="Arial" w:eastAsia="Calibri" w:hAnsi="Arial" w:cs="Arial"/>
                <w:b/>
                <w:lang w:val="fr-FR"/>
              </w:rPr>
            </w:pPr>
            <w:r>
              <w:t>80 % prisotnost</w:t>
            </w:r>
          </w:p>
        </w:tc>
      </w:tr>
      <w:tr w:rsidR="00AC1A3F" w:rsidRPr="00D91816" w:rsidTr="00820CB3">
        <w:trPr>
          <w:trHeight w:val="397"/>
        </w:trPr>
        <w:tc>
          <w:tcPr>
            <w:tcW w:w="9502" w:type="dxa"/>
            <w:gridSpan w:val="5"/>
            <w:shd w:val="clear" w:color="auto" w:fill="FFFF99"/>
          </w:tcPr>
          <w:p w:rsidR="00AC1A3F" w:rsidRPr="00D91816" w:rsidRDefault="00AC1A3F" w:rsidP="00AC1A3F">
            <w:pPr>
              <w:rPr>
                <w:rFonts w:ascii="Arial" w:eastAsia="Calibri" w:hAnsi="Arial" w:cs="Arial"/>
                <w:b/>
                <w:lang w:val="fr-FR"/>
              </w:rPr>
            </w:pPr>
            <w:r w:rsidRPr="00D91816">
              <w:rPr>
                <w:rFonts w:ascii="Arial" w:eastAsia="Calibri" w:hAnsi="Arial" w:cs="Arial"/>
                <w:b/>
              </w:rPr>
              <w:t>POSEBNI DEL</w:t>
            </w:r>
          </w:p>
        </w:tc>
      </w:tr>
      <w:tr w:rsidR="00AC1A3F" w:rsidRPr="00D91816" w:rsidTr="00820CB3">
        <w:trPr>
          <w:trHeight w:val="397"/>
        </w:trPr>
        <w:tc>
          <w:tcPr>
            <w:tcW w:w="3239" w:type="dxa"/>
            <w:shd w:val="clear" w:color="auto" w:fill="FFFF99"/>
          </w:tcPr>
          <w:p w:rsidR="00AC1A3F" w:rsidRPr="00D91816" w:rsidRDefault="00AC1A3F" w:rsidP="00AC1A3F">
            <w:pPr>
              <w:rPr>
                <w:rFonts w:ascii="Arial" w:eastAsia="Calibri" w:hAnsi="Arial" w:cs="Arial"/>
                <w:b/>
                <w:lang w:val="fr-FR"/>
              </w:rPr>
            </w:pPr>
            <w:r w:rsidRPr="00D91816">
              <w:rPr>
                <w:rFonts w:ascii="Arial" w:eastAsia="Calibri" w:hAnsi="Arial" w:cs="Arial"/>
                <w:b/>
              </w:rPr>
              <w:t>Vsebine programa</w:t>
            </w:r>
          </w:p>
        </w:tc>
        <w:tc>
          <w:tcPr>
            <w:tcW w:w="6263" w:type="dxa"/>
            <w:gridSpan w:val="4"/>
          </w:tcPr>
          <w:p w:rsidR="00612271" w:rsidRDefault="00612271" w:rsidP="0034309B">
            <w:pPr>
              <w:pStyle w:val="Odstavekseznama"/>
            </w:pPr>
          </w:p>
          <w:p w:rsidR="001E17EE" w:rsidRDefault="00DC3821" w:rsidP="0034309B">
            <w:pPr>
              <w:pStyle w:val="Odstavekseznama"/>
            </w:pPr>
            <w:r>
              <w:t xml:space="preserve">V uvodnem delu bo predstavljena </w:t>
            </w:r>
            <w:r w:rsidR="001E17EE">
              <w:t xml:space="preserve">izgradnja celotnega </w:t>
            </w:r>
            <w:proofErr w:type="spellStart"/>
            <w:r w:rsidR="001E17EE">
              <w:t>makeupa</w:t>
            </w:r>
            <w:proofErr w:type="spellEnd"/>
            <w:r w:rsidR="001E17EE">
              <w:t>, s prikazom na</w:t>
            </w:r>
            <w:r>
              <w:t xml:space="preserve"> (živem)</w:t>
            </w:r>
            <w:r w:rsidR="001E17EE">
              <w:t xml:space="preserve"> modelu</w:t>
            </w:r>
            <w:r w:rsidR="0034309B">
              <w:t xml:space="preserve">, </w:t>
            </w:r>
            <w:r>
              <w:t xml:space="preserve">s </w:t>
            </w:r>
            <w:r w:rsidR="0034309B">
              <w:t>predstavitvijo osnovnih ličil</w:t>
            </w:r>
            <w:r>
              <w:t xml:space="preserve">, ki jih potrebujemo za urejen in obstojen dnevni </w:t>
            </w:r>
            <w:proofErr w:type="spellStart"/>
            <w:r>
              <w:t>makeup</w:t>
            </w:r>
            <w:proofErr w:type="spellEnd"/>
            <w:r>
              <w:t>, vrstni red nanosa ličil in predstavitev pripomočkov za ličenje</w:t>
            </w:r>
            <w:r w:rsidR="00612271">
              <w:t>.</w:t>
            </w:r>
          </w:p>
          <w:p w:rsidR="00612271" w:rsidRDefault="00612271" w:rsidP="0034309B">
            <w:pPr>
              <w:pStyle w:val="Odstavekseznama"/>
            </w:pPr>
          </w:p>
          <w:p w:rsidR="00642806" w:rsidRDefault="00612271" w:rsidP="0034309B">
            <w:pPr>
              <w:pStyle w:val="Odstavekseznama"/>
            </w:pPr>
            <w:r>
              <w:t xml:space="preserve">Vsako naslednje predavanje bo sestavljeno iz teoretičnega dela, ki mu bo sledil praktični del, na katerem bodo udeleženke teorijo prenesle v prakso. </w:t>
            </w:r>
          </w:p>
          <w:p w:rsidR="00642806" w:rsidRDefault="00642806" w:rsidP="0034309B">
            <w:pPr>
              <w:pStyle w:val="Odstavekseznama"/>
            </w:pPr>
          </w:p>
          <w:p w:rsidR="0034309B" w:rsidRDefault="00642806" w:rsidP="001E17EE">
            <w:pPr>
              <w:pStyle w:val="Odstavekseznama"/>
              <w:numPr>
                <w:ilvl w:val="0"/>
                <w:numId w:val="23"/>
              </w:numPr>
            </w:pPr>
            <w:r>
              <w:t>osnovna p</w:t>
            </w:r>
            <w:r w:rsidR="0034309B">
              <w:t xml:space="preserve">redstavitev tipov kože in nega </w:t>
            </w:r>
            <w:r>
              <w:t>posameznega</w:t>
            </w:r>
            <w:r w:rsidR="0034309B">
              <w:t xml:space="preserve"> tip</w:t>
            </w:r>
            <w:r>
              <w:t>a</w:t>
            </w:r>
            <w:r w:rsidR="0034309B">
              <w:t xml:space="preserve"> kože</w:t>
            </w:r>
          </w:p>
          <w:p w:rsidR="0034309B" w:rsidRDefault="0034309B" w:rsidP="001E17EE">
            <w:pPr>
              <w:pStyle w:val="Odstavekseznama"/>
              <w:numPr>
                <w:ilvl w:val="0"/>
                <w:numId w:val="23"/>
              </w:numPr>
            </w:pPr>
            <w:r>
              <w:t>predstavitev podton</w:t>
            </w:r>
            <w:r w:rsidR="00612271">
              <w:t>a</w:t>
            </w:r>
            <w:r>
              <w:t xml:space="preserve"> ko</w:t>
            </w:r>
            <w:r w:rsidR="00612271">
              <w:t>že</w:t>
            </w:r>
            <w:r w:rsidR="00642806">
              <w:t xml:space="preserve"> in kako pravilno izbrati tekočo podlago, glede na ten in podton kože</w:t>
            </w:r>
            <w:r w:rsidR="00612271">
              <w:t xml:space="preserve"> ter praktičen prikaz </w:t>
            </w:r>
            <w:r w:rsidR="00642806">
              <w:t>in izvedba vsake udeleženke</w:t>
            </w:r>
          </w:p>
          <w:p w:rsidR="00642806" w:rsidRDefault="0034309B" w:rsidP="00642806">
            <w:pPr>
              <w:pStyle w:val="Odstavekseznama"/>
              <w:numPr>
                <w:ilvl w:val="0"/>
                <w:numId w:val="23"/>
              </w:numPr>
            </w:pPr>
            <w:r>
              <w:t>prekrivanje nepravilnosti, rdečice, aken, podočnjakov, s korektorji</w:t>
            </w:r>
          </w:p>
          <w:p w:rsidR="0034309B" w:rsidRDefault="0034309B" w:rsidP="00642806">
            <w:pPr>
              <w:pStyle w:val="Odstavekseznama"/>
              <w:numPr>
                <w:ilvl w:val="0"/>
                <w:numId w:val="23"/>
              </w:numPr>
            </w:pPr>
            <w:r>
              <w:t xml:space="preserve">fiksiranje tekoče podlage s </w:t>
            </w:r>
            <w:proofErr w:type="spellStart"/>
            <w:r>
              <w:t>transparetnimi</w:t>
            </w:r>
            <w:proofErr w:type="spellEnd"/>
            <w:r>
              <w:t xml:space="preserve"> pudri in pudri v prahu</w:t>
            </w:r>
            <w:r w:rsidR="00BF2111">
              <w:t>,</w:t>
            </w:r>
            <w:r w:rsidR="00642806">
              <w:t xml:space="preserve"> za podaljšanje obstojnosti </w:t>
            </w:r>
            <w:r w:rsidR="00BF2111">
              <w:t xml:space="preserve">tekoče </w:t>
            </w:r>
            <w:r w:rsidR="00642806">
              <w:t xml:space="preserve">podlage </w:t>
            </w:r>
          </w:p>
          <w:p w:rsidR="00642806" w:rsidRDefault="0034309B" w:rsidP="00642806">
            <w:pPr>
              <w:pStyle w:val="Odstavekseznama"/>
              <w:numPr>
                <w:ilvl w:val="0"/>
                <w:numId w:val="23"/>
              </w:numPr>
            </w:pPr>
            <w:r>
              <w:t>anatomija obraza, poudarek lične kosti</w:t>
            </w:r>
            <w:r w:rsidR="00642806">
              <w:t xml:space="preserve"> ter</w:t>
            </w:r>
            <w:r>
              <w:t xml:space="preserve"> pravilna izgradnja senčenja ličnic, </w:t>
            </w:r>
            <w:r w:rsidR="00642806">
              <w:t>s</w:t>
            </w:r>
            <w:r>
              <w:t xml:space="preserve"> prehaja</w:t>
            </w:r>
            <w:r w:rsidR="00642806">
              <w:t>njem</w:t>
            </w:r>
            <w:r>
              <w:t xml:space="preserve"> iz temnejšega v svetlejši del</w:t>
            </w:r>
            <w:r w:rsidR="00642806">
              <w:t xml:space="preserve"> </w:t>
            </w:r>
          </w:p>
          <w:p w:rsidR="0034309B" w:rsidRDefault="0034309B" w:rsidP="0034309B">
            <w:pPr>
              <w:pStyle w:val="Odstavekseznama"/>
              <w:numPr>
                <w:ilvl w:val="0"/>
                <w:numId w:val="23"/>
              </w:numPr>
            </w:pPr>
            <w:r>
              <w:t>predstavitev različnih oblik obraza ter produktov za senčenje in svetlenje, s katerimi ostre, kvadratne obrazne linije spremenimo v mehke, kar se še posebej odraža na fotografiji</w:t>
            </w:r>
          </w:p>
          <w:p w:rsidR="00642806" w:rsidRDefault="0034309B" w:rsidP="00642806">
            <w:pPr>
              <w:pStyle w:val="Odstavekseznama"/>
              <w:numPr>
                <w:ilvl w:val="0"/>
                <w:numId w:val="23"/>
              </w:numPr>
            </w:pPr>
            <w:r>
              <w:t>pres</w:t>
            </w:r>
            <w:r w:rsidR="00164148">
              <w:t>tavitev različnih oblik</w:t>
            </w:r>
            <w:r w:rsidR="00DC3821">
              <w:t xml:space="preserve"> oči in vek ter kako pravilno senčiti posamezen tip veke, da bo oko čim lepše skorigirano in pravilno poudarjeno</w:t>
            </w:r>
            <w:r w:rsidR="00642806">
              <w:t xml:space="preserve"> </w:t>
            </w:r>
          </w:p>
          <w:p w:rsidR="0034309B" w:rsidRDefault="00BF2111" w:rsidP="0034309B">
            <w:pPr>
              <w:pStyle w:val="Odstavekseznama"/>
              <w:numPr>
                <w:ilvl w:val="0"/>
                <w:numId w:val="23"/>
              </w:numPr>
            </w:pPr>
            <w:r>
              <w:t xml:space="preserve">oblikovanje obrvi, </w:t>
            </w:r>
            <w:r w:rsidR="007F2D55">
              <w:t>nanos šminke in podaljšanje njene obstojnosti</w:t>
            </w:r>
          </w:p>
          <w:p w:rsidR="00AC1A3F" w:rsidRPr="00D91816" w:rsidRDefault="00AC1A3F" w:rsidP="0005465D">
            <w:pPr>
              <w:pStyle w:val="Odstavekseznama"/>
              <w:rPr>
                <w:rFonts w:ascii="Arial" w:hAnsi="Arial" w:cs="Arial"/>
                <w:lang w:eastAsia="sl-SI"/>
              </w:rPr>
            </w:pPr>
          </w:p>
        </w:tc>
      </w:tr>
      <w:tr w:rsidR="00AC1A3F" w:rsidRPr="00D91816" w:rsidTr="00820CB3">
        <w:trPr>
          <w:trHeight w:val="397"/>
        </w:trPr>
        <w:tc>
          <w:tcPr>
            <w:tcW w:w="3239" w:type="dxa"/>
            <w:shd w:val="clear" w:color="auto" w:fill="FFFF99"/>
          </w:tcPr>
          <w:p w:rsidR="00AC1A3F" w:rsidRPr="00D91816" w:rsidRDefault="00AC1A3F" w:rsidP="00AC1A3F">
            <w:pPr>
              <w:rPr>
                <w:rFonts w:ascii="Arial" w:eastAsia="Calibri" w:hAnsi="Arial" w:cs="Arial"/>
                <w:b/>
                <w:lang w:val="fr-FR"/>
              </w:rPr>
            </w:pPr>
            <w:r w:rsidRPr="00D91816">
              <w:rPr>
                <w:rFonts w:ascii="Arial" w:eastAsia="Calibri" w:hAnsi="Arial" w:cs="Arial"/>
                <w:b/>
              </w:rPr>
              <w:lastRenderedPageBreak/>
              <w:t xml:space="preserve">Kompetence, </w:t>
            </w:r>
            <w:r w:rsidRPr="00D91816">
              <w:rPr>
                <w:rFonts w:ascii="Arial" w:eastAsia="Calibri" w:hAnsi="Arial" w:cs="Arial"/>
                <w:lang w:val="fr-FR"/>
              </w:rPr>
              <w:t>pridobljene s programom</w:t>
            </w:r>
          </w:p>
        </w:tc>
        <w:tc>
          <w:tcPr>
            <w:tcW w:w="6263" w:type="dxa"/>
            <w:gridSpan w:val="4"/>
          </w:tcPr>
          <w:p w:rsidR="005979D1" w:rsidRDefault="005979D1" w:rsidP="005979D1">
            <w:pPr>
              <w:pStyle w:val="Odstavekseznama"/>
            </w:pPr>
            <w:r>
              <w:t xml:space="preserve">Udeleženka: </w:t>
            </w:r>
          </w:p>
          <w:p w:rsidR="005979D1" w:rsidRDefault="005979D1" w:rsidP="005979D1">
            <w:pPr>
              <w:pStyle w:val="Odstavekseznama"/>
            </w:pPr>
            <w:r>
              <w:sym w:font="Symbol" w:char="F0B7"/>
            </w:r>
            <w:r>
              <w:t xml:space="preserve"> samoocenjuje kakovost </w:t>
            </w:r>
            <w:proofErr w:type="spellStart"/>
            <w:r>
              <w:t>makeup</w:t>
            </w:r>
            <w:proofErr w:type="spellEnd"/>
            <w:r>
              <w:t xml:space="preserve">-a, ki ga bo večkrat zgradila v okviru praktičnega dela </w:t>
            </w:r>
          </w:p>
          <w:p w:rsidR="005979D1" w:rsidRDefault="005979D1" w:rsidP="005979D1">
            <w:pPr>
              <w:pStyle w:val="Odstavekseznama"/>
            </w:pPr>
            <w:r>
              <w:sym w:font="Symbol" w:char="F0B7"/>
            </w:r>
            <w:r>
              <w:t xml:space="preserve"> izboljša tehnike ličenja</w:t>
            </w:r>
          </w:p>
          <w:p w:rsidR="005979D1" w:rsidRDefault="005979D1" w:rsidP="00BF2111">
            <w:pPr>
              <w:pStyle w:val="Odstavekseznama"/>
            </w:pPr>
            <w:r>
              <w:sym w:font="Symbol" w:char="F0B7"/>
            </w:r>
            <w:r>
              <w:t xml:space="preserve"> z upoštevanjem</w:t>
            </w:r>
            <w:r w:rsidR="00BF2111">
              <w:t xml:space="preserve"> tipa, tena</w:t>
            </w:r>
            <w:r>
              <w:t xml:space="preserve"> in podtona kože, zna izbrati pravilne produkte za nego in ličenje ter barve, ki so zanjo ustrezne </w:t>
            </w:r>
            <w:r w:rsidR="00BF2111">
              <w:t xml:space="preserve">in tako zna zgraditi </w:t>
            </w:r>
            <w:r>
              <w:t>svež dnevni</w:t>
            </w:r>
            <w:r w:rsidR="00BF2111">
              <w:t xml:space="preserve"> in poslovni</w:t>
            </w:r>
            <w:r>
              <w:t xml:space="preserve"> </w:t>
            </w:r>
            <w:proofErr w:type="spellStart"/>
            <w:r>
              <w:t>makeup</w:t>
            </w:r>
            <w:proofErr w:type="spellEnd"/>
          </w:p>
          <w:p w:rsidR="005979D1" w:rsidRDefault="005979D1" w:rsidP="005979D1">
            <w:pPr>
              <w:pStyle w:val="Odstavekseznama"/>
            </w:pPr>
          </w:p>
          <w:p w:rsidR="00AC1A3F" w:rsidRPr="00D91816" w:rsidRDefault="00AC1A3F" w:rsidP="005979D1">
            <w:pPr>
              <w:pStyle w:val="Odstavekseznama"/>
              <w:rPr>
                <w:rFonts w:ascii="Arial" w:hAnsi="Arial" w:cs="Arial"/>
                <w:lang w:eastAsia="sl-SI"/>
              </w:rPr>
            </w:pPr>
          </w:p>
        </w:tc>
      </w:tr>
      <w:tr w:rsidR="00AC1A3F" w:rsidRPr="00D91816" w:rsidTr="00820CB3">
        <w:trPr>
          <w:trHeight w:val="397"/>
        </w:trPr>
        <w:tc>
          <w:tcPr>
            <w:tcW w:w="3239" w:type="dxa"/>
            <w:shd w:val="clear" w:color="auto" w:fill="FFFF99"/>
          </w:tcPr>
          <w:p w:rsidR="00AC1A3F" w:rsidRPr="00D91816" w:rsidRDefault="00AC1A3F" w:rsidP="00AC1A3F">
            <w:pPr>
              <w:rPr>
                <w:rFonts w:ascii="Arial" w:eastAsia="Calibri" w:hAnsi="Arial" w:cs="Arial"/>
                <w:b/>
                <w:lang w:val="fr-FR"/>
              </w:rPr>
            </w:pPr>
            <w:r w:rsidRPr="00D91816">
              <w:rPr>
                <w:rFonts w:ascii="Arial" w:eastAsia="Calibri" w:hAnsi="Arial" w:cs="Arial"/>
                <w:b/>
                <w:lang w:val="fr-FR"/>
              </w:rPr>
              <w:t xml:space="preserve">Spretnosti, </w:t>
            </w:r>
            <w:r w:rsidRPr="00D91816">
              <w:rPr>
                <w:rFonts w:ascii="Arial" w:eastAsia="Calibri" w:hAnsi="Arial" w:cs="Arial"/>
                <w:lang w:val="fr-FR"/>
              </w:rPr>
              <w:t>pridobljene s programom</w:t>
            </w:r>
          </w:p>
        </w:tc>
        <w:tc>
          <w:tcPr>
            <w:tcW w:w="6263" w:type="dxa"/>
            <w:gridSpan w:val="4"/>
          </w:tcPr>
          <w:p w:rsidR="001277F0" w:rsidRDefault="007F2D55" w:rsidP="008B5CAC">
            <w:pPr>
              <w:pStyle w:val="Odstavekseznama"/>
            </w:pPr>
            <w:r>
              <w:t xml:space="preserve">Udeleženke bodo osvojile znanje v smislu, kako pravilno poskrbeti za nego kože in kako se v čim krajšem času, s čim manj produkti, najbolj efektivno naličiti in urediti svoj dnevni </w:t>
            </w:r>
            <w:r w:rsidR="00BF2111">
              <w:t xml:space="preserve">oz. poslovni </w:t>
            </w:r>
            <w:r>
              <w:t xml:space="preserve">videz. </w:t>
            </w:r>
          </w:p>
          <w:p w:rsidR="00BF2111" w:rsidRDefault="00BF2111" w:rsidP="008B5CAC">
            <w:pPr>
              <w:pStyle w:val="Odstavekseznama"/>
            </w:pPr>
            <w:r>
              <w:t>Osvojile bodo osnovne tehnike ličenja.</w:t>
            </w:r>
          </w:p>
          <w:p w:rsidR="00AC1A3F" w:rsidRPr="00D91816" w:rsidRDefault="00AC1A3F" w:rsidP="008B5CAC">
            <w:pPr>
              <w:pStyle w:val="Odstavekseznama"/>
              <w:rPr>
                <w:rFonts w:ascii="Arial" w:hAnsi="Arial" w:cs="Arial"/>
                <w:lang w:eastAsia="sl-SI"/>
              </w:rPr>
            </w:pPr>
          </w:p>
        </w:tc>
      </w:tr>
      <w:tr w:rsidR="00AC1A3F" w:rsidRPr="00D91816" w:rsidTr="00820CB3">
        <w:trPr>
          <w:trHeight w:val="397"/>
        </w:trPr>
        <w:tc>
          <w:tcPr>
            <w:tcW w:w="3239" w:type="dxa"/>
            <w:shd w:val="clear" w:color="auto" w:fill="FFFF99"/>
          </w:tcPr>
          <w:p w:rsidR="00AC1A3F" w:rsidRPr="00D91816" w:rsidRDefault="00AC1A3F" w:rsidP="00AC1A3F">
            <w:pPr>
              <w:rPr>
                <w:rFonts w:ascii="Arial" w:eastAsia="Calibri" w:hAnsi="Arial" w:cs="Arial"/>
                <w:lang w:val="fr-FR"/>
              </w:rPr>
            </w:pPr>
            <w:r w:rsidRPr="00D91816">
              <w:rPr>
                <w:rFonts w:ascii="Arial" w:eastAsia="Calibri" w:hAnsi="Arial" w:cs="Arial"/>
                <w:b/>
                <w:lang w:val="fr-FR"/>
              </w:rPr>
              <w:t xml:space="preserve">Splošne kompetence, </w:t>
            </w:r>
            <w:r w:rsidRPr="00D91816">
              <w:rPr>
                <w:rFonts w:ascii="Arial" w:eastAsia="Calibri" w:hAnsi="Arial" w:cs="Arial"/>
                <w:lang w:val="fr-FR"/>
              </w:rPr>
              <w:t>dopolnjene s programom</w:t>
            </w:r>
          </w:p>
        </w:tc>
        <w:tc>
          <w:tcPr>
            <w:tcW w:w="6263" w:type="dxa"/>
            <w:gridSpan w:val="4"/>
          </w:tcPr>
          <w:p w:rsidR="005979D1" w:rsidRDefault="005979D1" w:rsidP="008B5CAC">
            <w:pPr>
              <w:pStyle w:val="Odstavekseznama"/>
            </w:pPr>
          </w:p>
          <w:p w:rsidR="005979D1" w:rsidRDefault="005979D1" w:rsidP="005979D1">
            <w:pPr>
              <w:pStyle w:val="Odstavekseznama"/>
            </w:pPr>
            <w:r>
              <w:t xml:space="preserve">Udeleženke bodo znale glede na </w:t>
            </w:r>
            <w:r w:rsidR="00BF2111">
              <w:t xml:space="preserve">njihov tip, ten in podton kože </w:t>
            </w:r>
            <w:r w:rsidR="00556D9D">
              <w:t xml:space="preserve">same pravilno </w:t>
            </w:r>
            <w:r w:rsidR="00BF2111">
              <w:t>i</w:t>
            </w:r>
            <w:r>
              <w:t xml:space="preserve">zbrati </w:t>
            </w:r>
            <w:r w:rsidR="00556D9D">
              <w:t xml:space="preserve">produkte za </w:t>
            </w:r>
            <w:r>
              <w:t>nego</w:t>
            </w:r>
            <w:r w:rsidR="00556D9D">
              <w:t xml:space="preserve"> kože</w:t>
            </w:r>
            <w:r>
              <w:t xml:space="preserve">, ustrezne </w:t>
            </w:r>
            <w:r>
              <w:lastRenderedPageBreak/>
              <w:t>pripomočke in kvalitet</w:t>
            </w:r>
            <w:r w:rsidR="00556D9D">
              <w:t xml:space="preserve">na ličila za izgradnjo dnevnega oz. poslovnega, obstojnega </w:t>
            </w:r>
            <w:proofErr w:type="spellStart"/>
            <w:r>
              <w:t>makeup</w:t>
            </w:r>
            <w:proofErr w:type="spellEnd"/>
            <w:r>
              <w:t xml:space="preserve">-a. </w:t>
            </w:r>
          </w:p>
          <w:p w:rsidR="00556D9D" w:rsidRDefault="00556D9D" w:rsidP="005979D1">
            <w:pPr>
              <w:pStyle w:val="Odstavekseznama"/>
            </w:pPr>
          </w:p>
          <w:p w:rsidR="00AC1A3F" w:rsidRPr="007F019D" w:rsidRDefault="00556D9D" w:rsidP="007F019D">
            <w:pPr>
              <w:pStyle w:val="Odstavekseznama"/>
            </w:pPr>
            <w:r>
              <w:t>Usvojile bodo smernice ličenja v poslovnem svetu.</w:t>
            </w:r>
          </w:p>
        </w:tc>
      </w:tr>
      <w:tr w:rsidR="00AC1A3F" w:rsidRPr="00D91816" w:rsidTr="00820CB3">
        <w:trPr>
          <w:trHeight w:val="397"/>
        </w:trPr>
        <w:tc>
          <w:tcPr>
            <w:tcW w:w="3239" w:type="dxa"/>
            <w:shd w:val="clear" w:color="auto" w:fill="FFFF99"/>
          </w:tcPr>
          <w:p w:rsidR="00AC1A3F" w:rsidRPr="00D91816" w:rsidRDefault="00AC1A3F" w:rsidP="00AC1A3F">
            <w:pPr>
              <w:rPr>
                <w:rFonts w:ascii="Arial" w:eastAsia="Calibri" w:hAnsi="Arial" w:cs="Arial"/>
                <w:b/>
                <w:lang w:val="fr-FR"/>
              </w:rPr>
            </w:pPr>
            <w:r w:rsidRPr="00D91816">
              <w:rPr>
                <w:rFonts w:ascii="Arial" w:eastAsia="Calibri" w:hAnsi="Arial" w:cs="Arial"/>
                <w:b/>
              </w:rPr>
              <w:lastRenderedPageBreak/>
              <w:t xml:space="preserve">Organizacija izobraževanja </w:t>
            </w:r>
            <w:r w:rsidRPr="00D91816">
              <w:rPr>
                <w:rFonts w:ascii="Arial" w:eastAsia="Calibri" w:hAnsi="Arial" w:cs="Arial"/>
                <w:sz w:val="18"/>
                <w:szCs w:val="18"/>
                <w:lang w:val="fr-FR"/>
              </w:rPr>
              <w:t>(navedba vsebinskih sklopov</w:t>
            </w:r>
            <w:r w:rsidR="00CA03D0">
              <w:rPr>
                <w:rFonts w:ascii="Arial" w:eastAsia="Calibri" w:hAnsi="Arial" w:cs="Arial"/>
                <w:sz w:val="18"/>
                <w:szCs w:val="18"/>
                <w:lang w:val="fr-FR"/>
              </w:rPr>
              <w:t xml:space="preserve"> –</w:t>
            </w:r>
            <w:r w:rsidRPr="00D91816">
              <w:rPr>
                <w:rFonts w:ascii="Arial" w:eastAsia="Calibri" w:hAnsi="Arial" w:cs="Arial"/>
                <w:sz w:val="18"/>
                <w:szCs w:val="18"/>
                <w:lang w:val="fr-FR"/>
              </w:rPr>
              <w:t>modulov, časovni obseg)</w:t>
            </w:r>
          </w:p>
        </w:tc>
        <w:tc>
          <w:tcPr>
            <w:tcW w:w="6263" w:type="dxa"/>
            <w:gridSpan w:val="4"/>
          </w:tcPr>
          <w:p w:rsidR="00E029AC" w:rsidRPr="00164148" w:rsidRDefault="009E161F" w:rsidP="009E161F">
            <w:pPr>
              <w:pStyle w:val="Odstavekseznama"/>
              <w:numPr>
                <w:ilvl w:val="0"/>
                <w:numId w:val="24"/>
              </w:numPr>
              <w:rPr>
                <w:rFonts w:cstheme="minorHAnsi"/>
                <w:lang w:eastAsia="sl-SI"/>
              </w:rPr>
            </w:pPr>
            <w:r w:rsidRPr="00164148">
              <w:rPr>
                <w:rFonts w:cstheme="minorHAnsi"/>
                <w:lang w:eastAsia="sl-SI"/>
              </w:rPr>
              <w:t xml:space="preserve">modul – Celostna podoba – (naravni, poslovni videz) </w:t>
            </w:r>
            <w:r w:rsidR="00164148" w:rsidRPr="00164148">
              <w:rPr>
                <w:rFonts w:cstheme="minorHAnsi"/>
                <w:lang w:eastAsia="sl-SI"/>
              </w:rPr>
              <w:t>- 5 ur</w:t>
            </w:r>
          </w:p>
          <w:p w:rsidR="009E161F" w:rsidRPr="00164148" w:rsidRDefault="009E161F" w:rsidP="009E161F">
            <w:pPr>
              <w:pStyle w:val="Odstavekseznama"/>
              <w:numPr>
                <w:ilvl w:val="0"/>
                <w:numId w:val="24"/>
              </w:numPr>
              <w:rPr>
                <w:rFonts w:cstheme="minorHAnsi"/>
                <w:lang w:eastAsia="sl-SI"/>
              </w:rPr>
            </w:pPr>
            <w:r w:rsidRPr="00164148">
              <w:rPr>
                <w:rFonts w:cstheme="minorHAnsi"/>
                <w:lang w:eastAsia="sl-SI"/>
              </w:rPr>
              <w:t>Nega koža, izbira ličil ter pripomočkov za ličenje</w:t>
            </w:r>
            <w:r w:rsidR="00164148" w:rsidRPr="00164148">
              <w:rPr>
                <w:rFonts w:cstheme="minorHAnsi"/>
                <w:lang w:eastAsia="sl-SI"/>
              </w:rPr>
              <w:t xml:space="preserve"> - 5 ur</w:t>
            </w:r>
          </w:p>
          <w:p w:rsidR="009E161F" w:rsidRPr="00164148" w:rsidRDefault="009E161F" w:rsidP="009E161F">
            <w:pPr>
              <w:pStyle w:val="Odstavekseznama"/>
              <w:numPr>
                <w:ilvl w:val="0"/>
                <w:numId w:val="24"/>
              </w:numPr>
              <w:rPr>
                <w:rFonts w:cstheme="minorHAnsi"/>
                <w:lang w:eastAsia="sl-SI"/>
              </w:rPr>
            </w:pPr>
            <w:r w:rsidRPr="00164148">
              <w:rPr>
                <w:rFonts w:cstheme="minorHAnsi"/>
                <w:lang w:eastAsia="sl-SI"/>
              </w:rPr>
              <w:t>Izbira in fiksiranje podlage</w:t>
            </w:r>
            <w:r w:rsidR="00164148" w:rsidRPr="00164148">
              <w:rPr>
                <w:rFonts w:cstheme="minorHAnsi"/>
                <w:lang w:eastAsia="sl-SI"/>
              </w:rPr>
              <w:t xml:space="preserve"> – 3 ure</w:t>
            </w:r>
          </w:p>
          <w:p w:rsidR="009E161F" w:rsidRPr="00164148" w:rsidRDefault="00164148" w:rsidP="00164148">
            <w:pPr>
              <w:pStyle w:val="Odstavekseznama"/>
              <w:numPr>
                <w:ilvl w:val="0"/>
                <w:numId w:val="24"/>
              </w:numPr>
              <w:rPr>
                <w:rFonts w:cstheme="minorHAnsi"/>
                <w:lang w:eastAsia="sl-SI"/>
              </w:rPr>
            </w:pPr>
            <w:r w:rsidRPr="00164148">
              <w:rPr>
                <w:rFonts w:cstheme="minorHAnsi"/>
                <w:lang w:eastAsia="sl-SI"/>
              </w:rPr>
              <w:t>Pravila s</w:t>
            </w:r>
            <w:r w:rsidR="009E161F" w:rsidRPr="00164148">
              <w:rPr>
                <w:rFonts w:cstheme="minorHAnsi"/>
                <w:lang w:eastAsia="sl-SI"/>
              </w:rPr>
              <w:t>enčenj</w:t>
            </w:r>
            <w:r w:rsidRPr="00164148">
              <w:rPr>
                <w:rFonts w:cstheme="minorHAnsi"/>
                <w:lang w:eastAsia="sl-SI"/>
              </w:rPr>
              <w:t>a</w:t>
            </w:r>
            <w:r w:rsidR="009E161F" w:rsidRPr="00164148">
              <w:rPr>
                <w:rFonts w:cstheme="minorHAnsi"/>
                <w:lang w:eastAsia="sl-SI"/>
              </w:rPr>
              <w:t xml:space="preserve"> in svetlenj</w:t>
            </w:r>
            <w:r w:rsidRPr="00164148">
              <w:rPr>
                <w:rFonts w:cstheme="minorHAnsi"/>
                <w:lang w:eastAsia="sl-SI"/>
              </w:rPr>
              <w:t>a</w:t>
            </w:r>
            <w:r w:rsidR="009E161F" w:rsidRPr="00164148">
              <w:rPr>
                <w:rFonts w:cstheme="minorHAnsi"/>
                <w:lang w:eastAsia="sl-SI"/>
              </w:rPr>
              <w:t xml:space="preserve"> obraza </w:t>
            </w:r>
            <w:r w:rsidR="00556D9D">
              <w:rPr>
                <w:rFonts w:cstheme="minorHAnsi"/>
                <w:lang w:eastAsia="sl-SI"/>
              </w:rPr>
              <w:t>ter</w:t>
            </w:r>
            <w:r w:rsidR="009E161F" w:rsidRPr="00164148">
              <w:rPr>
                <w:rFonts w:cstheme="minorHAnsi"/>
                <w:lang w:eastAsia="sl-SI"/>
              </w:rPr>
              <w:t xml:space="preserve"> </w:t>
            </w:r>
            <w:r w:rsidRPr="00164148">
              <w:rPr>
                <w:rFonts w:cstheme="minorHAnsi"/>
                <w:lang w:eastAsia="sl-SI"/>
              </w:rPr>
              <w:t xml:space="preserve">tehnika senčenja </w:t>
            </w:r>
            <w:r w:rsidR="009E161F" w:rsidRPr="00164148">
              <w:rPr>
                <w:rFonts w:cstheme="minorHAnsi"/>
                <w:lang w:eastAsia="sl-SI"/>
              </w:rPr>
              <w:t>oči</w:t>
            </w:r>
            <w:r w:rsidR="00556D9D">
              <w:rPr>
                <w:rFonts w:cstheme="minorHAnsi"/>
                <w:lang w:eastAsia="sl-SI"/>
              </w:rPr>
              <w:t xml:space="preserve"> (dnevni oz. poslovni videz)</w:t>
            </w:r>
            <w:r w:rsidRPr="00164148">
              <w:rPr>
                <w:rFonts w:cstheme="minorHAnsi"/>
                <w:lang w:eastAsia="sl-SI"/>
              </w:rPr>
              <w:t xml:space="preserve"> – 5 ur</w:t>
            </w:r>
          </w:p>
          <w:p w:rsidR="00164148" w:rsidRPr="00164148" w:rsidRDefault="00164148" w:rsidP="00164148">
            <w:pPr>
              <w:pStyle w:val="Odstavekseznama"/>
              <w:numPr>
                <w:ilvl w:val="0"/>
                <w:numId w:val="24"/>
              </w:numPr>
              <w:rPr>
                <w:rFonts w:cstheme="minorHAnsi"/>
                <w:lang w:eastAsia="sl-SI"/>
              </w:rPr>
            </w:pPr>
            <w:r w:rsidRPr="00164148">
              <w:rPr>
                <w:rFonts w:cstheme="minorHAnsi"/>
                <w:lang w:eastAsia="sl-SI"/>
              </w:rPr>
              <w:t>Oblikovanje obrvi in nanos šminke – 2 uri</w:t>
            </w:r>
          </w:p>
          <w:p w:rsidR="00164148" w:rsidRPr="00164148" w:rsidRDefault="00164148" w:rsidP="00164148">
            <w:pPr>
              <w:pStyle w:val="Odstavekseznama"/>
              <w:numPr>
                <w:ilvl w:val="0"/>
                <w:numId w:val="24"/>
              </w:numPr>
              <w:rPr>
                <w:rFonts w:ascii="Arial" w:hAnsi="Arial" w:cs="Arial"/>
                <w:lang w:eastAsia="sl-SI"/>
              </w:rPr>
            </w:pPr>
            <w:r w:rsidRPr="00164148">
              <w:rPr>
                <w:rFonts w:cstheme="minorHAnsi"/>
                <w:lang w:eastAsia="sl-SI"/>
              </w:rPr>
              <w:t xml:space="preserve">Praktični del: izgradnja celotnega </w:t>
            </w:r>
            <w:proofErr w:type="spellStart"/>
            <w:r w:rsidRPr="00164148">
              <w:rPr>
                <w:rFonts w:cstheme="minorHAnsi"/>
                <w:lang w:eastAsia="sl-SI"/>
              </w:rPr>
              <w:t>makeup</w:t>
            </w:r>
            <w:proofErr w:type="spellEnd"/>
            <w:r w:rsidRPr="00164148">
              <w:rPr>
                <w:rFonts w:cstheme="minorHAnsi"/>
                <w:lang w:eastAsia="sl-SI"/>
              </w:rPr>
              <w:t>-a – 30 ur</w:t>
            </w:r>
          </w:p>
        </w:tc>
      </w:tr>
      <w:tr w:rsidR="00AC1A3F" w:rsidRPr="00D91816" w:rsidTr="00820CB3">
        <w:trPr>
          <w:trHeight w:val="397"/>
        </w:trPr>
        <w:tc>
          <w:tcPr>
            <w:tcW w:w="3239" w:type="dxa"/>
            <w:shd w:val="clear" w:color="auto" w:fill="FFFF99"/>
          </w:tcPr>
          <w:p w:rsidR="00AC1A3F" w:rsidRPr="00D91816" w:rsidRDefault="00AC1A3F" w:rsidP="00AD394F">
            <w:pPr>
              <w:rPr>
                <w:rFonts w:ascii="Arial" w:eastAsia="Calibri" w:hAnsi="Arial" w:cs="Arial"/>
                <w:b/>
              </w:rPr>
            </w:pPr>
            <w:r w:rsidRPr="00D91816">
              <w:rPr>
                <w:rFonts w:ascii="Arial" w:eastAsia="Calibri" w:hAnsi="Arial" w:cs="Arial"/>
                <w:b/>
              </w:rPr>
              <w:t xml:space="preserve">Izobrazba in kompetence </w:t>
            </w:r>
            <w:r w:rsidR="00AD394F" w:rsidRPr="00D91816">
              <w:rPr>
                <w:rFonts w:ascii="Arial" w:eastAsia="Calibri" w:hAnsi="Arial" w:cs="Arial"/>
                <w:b/>
              </w:rPr>
              <w:t>izvajalca(ev)</w:t>
            </w:r>
            <w:r w:rsidRPr="00D91816">
              <w:rPr>
                <w:rFonts w:ascii="Arial" w:eastAsia="Calibri" w:hAnsi="Arial" w:cs="Arial"/>
                <w:b/>
              </w:rPr>
              <w:t xml:space="preserve"> programa </w:t>
            </w:r>
            <w:r w:rsidRPr="00D91816">
              <w:rPr>
                <w:rFonts w:ascii="Arial" w:eastAsia="Calibri" w:hAnsi="Arial" w:cs="Arial"/>
                <w:sz w:val="18"/>
                <w:szCs w:val="18"/>
                <w:lang w:val="fr-FR"/>
              </w:rPr>
              <w:t>(stopnja in smer izobrazbe)</w:t>
            </w:r>
          </w:p>
        </w:tc>
        <w:tc>
          <w:tcPr>
            <w:tcW w:w="6263" w:type="dxa"/>
            <w:gridSpan w:val="4"/>
          </w:tcPr>
          <w:p w:rsidR="00575CA2" w:rsidRDefault="00575CA2" w:rsidP="00575CA2">
            <w:pPr>
              <w:pStyle w:val="Odstavekseznama"/>
              <w:numPr>
                <w:ilvl w:val="0"/>
                <w:numId w:val="23"/>
              </w:numPr>
            </w:pPr>
            <w:proofErr w:type="spellStart"/>
            <w:r>
              <w:t>Certfikat</w:t>
            </w:r>
            <w:proofErr w:type="spellEnd"/>
            <w:r>
              <w:t xml:space="preserve"> za </w:t>
            </w:r>
            <w:proofErr w:type="spellStart"/>
            <w:r>
              <w:t>makeup</w:t>
            </w:r>
            <w:proofErr w:type="spellEnd"/>
            <w:r>
              <w:t xml:space="preserve"> artistko profesionalne šole ličenja </w:t>
            </w:r>
          </w:p>
          <w:p w:rsidR="00575CA2" w:rsidRDefault="00575CA2" w:rsidP="00575CA2">
            <w:pPr>
              <w:pStyle w:val="Odstavekseznama"/>
            </w:pPr>
            <w:proofErr w:type="spellStart"/>
            <w:r>
              <w:t>Makeup</w:t>
            </w:r>
            <w:proofErr w:type="spellEnd"/>
            <w:r>
              <w:t xml:space="preserve"> </w:t>
            </w:r>
            <w:proofErr w:type="spellStart"/>
            <w:r>
              <w:t>Designory</w:t>
            </w:r>
            <w:proofErr w:type="spellEnd"/>
            <w:r>
              <w:t xml:space="preserve"> Slovenija (</w:t>
            </w:r>
            <w:r w:rsidR="00612271">
              <w:t xml:space="preserve">84. ur </w:t>
            </w:r>
            <w:proofErr w:type="spellStart"/>
            <w:r>
              <w:t>Beauty</w:t>
            </w:r>
            <w:proofErr w:type="spellEnd"/>
            <w:r>
              <w:t xml:space="preserve"> </w:t>
            </w:r>
            <w:proofErr w:type="spellStart"/>
            <w:r>
              <w:t>Essential</w:t>
            </w:r>
            <w:proofErr w:type="spellEnd"/>
            <w:r>
              <w:t>)</w:t>
            </w:r>
          </w:p>
          <w:p w:rsidR="00575CA2" w:rsidRDefault="001E17EE" w:rsidP="00575CA2">
            <w:pPr>
              <w:pStyle w:val="Odstavekseznama"/>
              <w:numPr>
                <w:ilvl w:val="0"/>
                <w:numId w:val="23"/>
              </w:numPr>
            </w:pPr>
            <w:r>
              <w:t xml:space="preserve">Certifikat </w:t>
            </w:r>
            <w:proofErr w:type="spellStart"/>
            <w:r w:rsidR="00575CA2">
              <w:t>Glamour</w:t>
            </w:r>
            <w:proofErr w:type="spellEnd"/>
            <w:r w:rsidR="00575CA2">
              <w:t xml:space="preserve"> </w:t>
            </w:r>
            <w:proofErr w:type="spellStart"/>
            <w:r w:rsidR="00575CA2">
              <w:t>Visage</w:t>
            </w:r>
            <w:proofErr w:type="spellEnd"/>
            <w:r w:rsidR="00575CA2">
              <w:t xml:space="preserve"> </w:t>
            </w:r>
            <w:proofErr w:type="spellStart"/>
            <w:r w:rsidR="00575CA2">
              <w:t>M</w:t>
            </w:r>
            <w:r>
              <w:t>asterclass</w:t>
            </w:r>
            <w:proofErr w:type="spellEnd"/>
            <w:r>
              <w:t xml:space="preserve"> (inštruktor </w:t>
            </w:r>
            <w:proofErr w:type="spellStart"/>
            <w:r>
              <w:t>Liudmila</w:t>
            </w:r>
            <w:proofErr w:type="spellEnd"/>
            <w:r>
              <w:t xml:space="preserve"> </w:t>
            </w:r>
            <w:proofErr w:type="spellStart"/>
            <w:r w:rsidR="00575CA2">
              <w:t>Mogildan</w:t>
            </w:r>
            <w:proofErr w:type="spellEnd"/>
            <w:r w:rsidR="00575CA2">
              <w:t>)</w:t>
            </w:r>
          </w:p>
          <w:p w:rsidR="00575CA2" w:rsidRPr="00575CA2" w:rsidRDefault="00575CA2" w:rsidP="00575CA2">
            <w:pPr>
              <w:pStyle w:val="Odstavekseznama"/>
              <w:numPr>
                <w:ilvl w:val="0"/>
                <w:numId w:val="23"/>
              </w:numPr>
            </w:pPr>
            <w:proofErr w:type="spellStart"/>
            <w:r>
              <w:t>Masterclass</w:t>
            </w:r>
            <w:proofErr w:type="spellEnd"/>
            <w:r w:rsidR="001E17EE">
              <w:t xml:space="preserve"> LAZA</w:t>
            </w:r>
            <w:r>
              <w:t xml:space="preserve"> (</w:t>
            </w:r>
            <w:r w:rsidR="001E17EE">
              <w:t xml:space="preserve">inštruktor </w:t>
            </w:r>
            <w:r>
              <w:t>Dušan Lazić)</w:t>
            </w:r>
          </w:p>
        </w:tc>
      </w:tr>
    </w:tbl>
    <w:p w:rsidR="007B5199" w:rsidRPr="00D91816" w:rsidRDefault="007B5199" w:rsidP="00AC1A3F">
      <w:pPr>
        <w:rPr>
          <w:rFonts w:ascii="Arial" w:hAnsi="Arial" w:cs="Arial"/>
        </w:rPr>
      </w:pPr>
    </w:p>
    <w:p w:rsidR="0058150F" w:rsidRPr="00D91816" w:rsidRDefault="0058150F" w:rsidP="00AC1A3F">
      <w:pPr>
        <w:rPr>
          <w:rFonts w:ascii="Arial" w:hAnsi="Arial" w:cs="Arial"/>
        </w:rPr>
      </w:pPr>
    </w:p>
    <w:p w:rsidR="00EE45D5" w:rsidRPr="00D91816" w:rsidRDefault="00EE45D5" w:rsidP="00AC1A3F">
      <w:pPr>
        <w:rPr>
          <w:rFonts w:ascii="Arial" w:hAnsi="Arial" w:cs="Arial"/>
        </w:rPr>
      </w:pPr>
    </w:p>
    <w:tbl>
      <w:tblPr>
        <w:tblStyle w:val="Tabelamrea"/>
        <w:tblW w:w="9640" w:type="dxa"/>
        <w:tblInd w:w="-147" w:type="dxa"/>
        <w:tblLook w:val="04A0" w:firstRow="1" w:lastRow="0" w:firstColumn="1" w:lastColumn="0" w:noHBand="0" w:noVBand="1"/>
      </w:tblPr>
      <w:tblGrid>
        <w:gridCol w:w="2836"/>
        <w:gridCol w:w="1640"/>
        <w:gridCol w:w="1640"/>
        <w:gridCol w:w="3524"/>
      </w:tblGrid>
      <w:tr w:rsidR="00EE45D5" w:rsidRPr="00D91816" w:rsidTr="00DA2A43">
        <w:tc>
          <w:tcPr>
            <w:tcW w:w="2836" w:type="dxa"/>
            <w:tcBorders>
              <w:bottom w:val="single" w:sz="4" w:space="0" w:color="auto"/>
            </w:tcBorders>
          </w:tcPr>
          <w:p w:rsidR="00EE45D5" w:rsidRPr="00D91816" w:rsidRDefault="00EE45D5" w:rsidP="00820CB3">
            <w:pPr>
              <w:spacing w:before="120" w:after="120"/>
              <w:rPr>
                <w:rFonts w:ascii="Arial" w:hAnsi="Arial" w:cs="Arial"/>
              </w:rPr>
            </w:pPr>
            <w:r w:rsidRPr="00D91816">
              <w:rPr>
                <w:rFonts w:ascii="Arial" w:hAnsi="Arial" w:cs="Arial"/>
              </w:rPr>
              <w:t xml:space="preserve">Program </w:t>
            </w:r>
          </w:p>
        </w:tc>
        <w:tc>
          <w:tcPr>
            <w:tcW w:w="1640" w:type="dxa"/>
            <w:tcBorders>
              <w:bottom w:val="single" w:sz="4" w:space="0" w:color="auto"/>
            </w:tcBorders>
          </w:tcPr>
          <w:p w:rsidR="00EE45D5" w:rsidRPr="00D91816" w:rsidRDefault="00EE45D5" w:rsidP="00EE45D5">
            <w:pPr>
              <w:spacing w:before="120" w:after="120"/>
              <w:rPr>
                <w:rFonts w:ascii="Arial" w:hAnsi="Arial" w:cs="Arial"/>
              </w:rPr>
            </w:pPr>
            <w:r w:rsidRPr="00D91816">
              <w:rPr>
                <w:rFonts w:ascii="Arial" w:hAnsi="Arial" w:cs="Arial"/>
              </w:rPr>
              <w:t>Datum</w:t>
            </w:r>
          </w:p>
        </w:tc>
        <w:tc>
          <w:tcPr>
            <w:tcW w:w="1640" w:type="dxa"/>
            <w:tcBorders>
              <w:bottom w:val="single" w:sz="4" w:space="0" w:color="auto"/>
            </w:tcBorders>
          </w:tcPr>
          <w:p w:rsidR="00EE45D5" w:rsidRPr="00D91816" w:rsidRDefault="00EE45D5" w:rsidP="00EE45D5">
            <w:pPr>
              <w:spacing w:before="120" w:after="120"/>
              <w:rPr>
                <w:rFonts w:ascii="Arial" w:hAnsi="Arial" w:cs="Arial"/>
              </w:rPr>
            </w:pPr>
            <w:r w:rsidRPr="00D91816">
              <w:rPr>
                <w:rFonts w:ascii="Arial" w:hAnsi="Arial" w:cs="Arial"/>
              </w:rPr>
              <w:t xml:space="preserve">Odobril </w:t>
            </w:r>
          </w:p>
        </w:tc>
        <w:tc>
          <w:tcPr>
            <w:tcW w:w="3524" w:type="dxa"/>
            <w:tcBorders>
              <w:bottom w:val="single" w:sz="4" w:space="0" w:color="auto"/>
            </w:tcBorders>
          </w:tcPr>
          <w:p w:rsidR="00EE45D5" w:rsidRPr="00D91816" w:rsidRDefault="00CA03D0" w:rsidP="00EE45D5">
            <w:pPr>
              <w:spacing w:before="120" w:after="120"/>
              <w:rPr>
                <w:rFonts w:ascii="Arial" w:hAnsi="Arial" w:cs="Arial"/>
              </w:rPr>
            </w:pPr>
            <w:r>
              <w:rPr>
                <w:rFonts w:ascii="Arial" w:hAnsi="Arial" w:cs="Arial"/>
              </w:rPr>
              <w:t>Zavrnil –</w:t>
            </w:r>
            <w:r w:rsidR="00EE45D5" w:rsidRPr="00D91816">
              <w:rPr>
                <w:rFonts w:ascii="Arial" w:hAnsi="Arial" w:cs="Arial"/>
              </w:rPr>
              <w:t xml:space="preserve"> Opombe</w:t>
            </w:r>
          </w:p>
        </w:tc>
      </w:tr>
      <w:tr w:rsidR="00EE45D5" w:rsidRPr="00D91816" w:rsidTr="00820CB3">
        <w:tc>
          <w:tcPr>
            <w:tcW w:w="2836" w:type="dxa"/>
            <w:tcBorders>
              <w:bottom w:val="single" w:sz="4" w:space="0" w:color="auto"/>
            </w:tcBorders>
          </w:tcPr>
          <w:p w:rsidR="00EE45D5" w:rsidRPr="00D91816" w:rsidRDefault="00EE45D5" w:rsidP="0026193E">
            <w:pPr>
              <w:spacing w:before="120" w:after="120"/>
              <w:rPr>
                <w:rFonts w:ascii="Arial" w:hAnsi="Arial" w:cs="Arial"/>
              </w:rPr>
            </w:pPr>
            <w:r w:rsidRPr="00D91816">
              <w:rPr>
                <w:rFonts w:ascii="Arial" w:hAnsi="Arial" w:cs="Arial"/>
              </w:rPr>
              <w:t xml:space="preserve">Programski </w:t>
            </w:r>
            <w:r w:rsidR="0026193E" w:rsidRPr="00D91816">
              <w:rPr>
                <w:rFonts w:ascii="Arial" w:hAnsi="Arial" w:cs="Arial"/>
              </w:rPr>
              <w:t xml:space="preserve">odbor </w:t>
            </w:r>
          </w:p>
        </w:tc>
        <w:tc>
          <w:tcPr>
            <w:tcW w:w="1640" w:type="dxa"/>
            <w:tcBorders>
              <w:bottom w:val="single" w:sz="4" w:space="0" w:color="auto"/>
            </w:tcBorders>
          </w:tcPr>
          <w:p w:rsidR="00EE45D5" w:rsidRPr="00D91816" w:rsidRDefault="002F417E" w:rsidP="002F417E">
            <w:pPr>
              <w:spacing w:before="120" w:after="120"/>
              <w:jc w:val="center"/>
              <w:rPr>
                <w:rFonts w:ascii="Arial" w:hAnsi="Arial" w:cs="Arial"/>
              </w:rPr>
            </w:pPr>
            <w:r>
              <w:rPr>
                <w:rFonts w:ascii="Helvetica" w:hAnsi="Helvetica" w:cs="Helvetica"/>
                <w:color w:val="000000"/>
                <w:shd w:val="clear" w:color="auto" w:fill="FFFFFF"/>
              </w:rPr>
              <w:t>30.01.2019</w:t>
            </w:r>
          </w:p>
        </w:tc>
        <w:tc>
          <w:tcPr>
            <w:tcW w:w="1640" w:type="dxa"/>
            <w:tcBorders>
              <w:bottom w:val="single" w:sz="4" w:space="0" w:color="auto"/>
            </w:tcBorders>
          </w:tcPr>
          <w:p w:rsidR="00EE45D5" w:rsidRPr="00D91816" w:rsidRDefault="002F417E" w:rsidP="00EE45D5">
            <w:pPr>
              <w:spacing w:before="120" w:after="120"/>
              <w:rPr>
                <w:rFonts w:ascii="Arial" w:hAnsi="Arial" w:cs="Arial"/>
              </w:rPr>
            </w:pPr>
            <w:r>
              <w:rPr>
                <w:rFonts w:ascii="Arial" w:hAnsi="Arial" w:cs="Arial"/>
              </w:rPr>
              <w:t>DA</w:t>
            </w:r>
          </w:p>
        </w:tc>
        <w:tc>
          <w:tcPr>
            <w:tcW w:w="3524" w:type="dxa"/>
            <w:tcBorders>
              <w:bottom w:val="single" w:sz="4" w:space="0" w:color="auto"/>
            </w:tcBorders>
          </w:tcPr>
          <w:p w:rsidR="00EE45D5" w:rsidRPr="00D91816" w:rsidRDefault="00EE45D5" w:rsidP="00EE45D5">
            <w:pPr>
              <w:spacing w:before="120" w:after="120"/>
              <w:rPr>
                <w:rFonts w:ascii="Arial" w:hAnsi="Arial" w:cs="Arial"/>
              </w:rPr>
            </w:pPr>
          </w:p>
        </w:tc>
      </w:tr>
      <w:tr w:rsidR="00927B23" w:rsidRPr="00D91816" w:rsidTr="00DA2A43">
        <w:tc>
          <w:tcPr>
            <w:tcW w:w="2836" w:type="dxa"/>
            <w:tcBorders>
              <w:bottom w:val="single" w:sz="4" w:space="0" w:color="auto"/>
              <w:right w:val="single" w:sz="4" w:space="0" w:color="auto"/>
            </w:tcBorders>
          </w:tcPr>
          <w:p w:rsidR="00927B23" w:rsidRPr="00D91816" w:rsidRDefault="00927B23" w:rsidP="0026193E">
            <w:pPr>
              <w:spacing w:before="120" w:after="120"/>
              <w:rPr>
                <w:rFonts w:ascii="Arial" w:hAnsi="Arial" w:cs="Arial"/>
              </w:rPr>
            </w:pPr>
            <w:r w:rsidRPr="00D91816">
              <w:rPr>
                <w:rFonts w:ascii="Arial" w:hAnsi="Arial" w:cs="Arial"/>
              </w:rPr>
              <w:t>Svet zavoda potrdil</w:t>
            </w:r>
          </w:p>
        </w:tc>
        <w:tc>
          <w:tcPr>
            <w:tcW w:w="1640" w:type="dxa"/>
            <w:tcBorders>
              <w:left w:val="single" w:sz="4" w:space="0" w:color="auto"/>
              <w:bottom w:val="single" w:sz="4" w:space="0" w:color="auto"/>
              <w:right w:val="single" w:sz="4" w:space="0" w:color="auto"/>
            </w:tcBorders>
          </w:tcPr>
          <w:p w:rsidR="00927B23" w:rsidRPr="00D91816" w:rsidRDefault="00492781" w:rsidP="00EE45D5">
            <w:pPr>
              <w:spacing w:before="120" w:after="120"/>
              <w:rPr>
                <w:rFonts w:ascii="Arial" w:hAnsi="Arial" w:cs="Arial"/>
              </w:rPr>
            </w:pPr>
            <w:r>
              <w:rPr>
                <w:rFonts w:ascii="Arial" w:hAnsi="Arial" w:cs="Arial"/>
              </w:rPr>
              <w:t xml:space="preserve">   </w:t>
            </w:r>
            <w:bookmarkStart w:id="0" w:name="_GoBack"/>
            <w:bookmarkEnd w:id="0"/>
            <w:r>
              <w:rPr>
                <w:rFonts w:ascii="Arial" w:hAnsi="Arial" w:cs="Arial"/>
              </w:rPr>
              <w:t>11.2.2019</w:t>
            </w:r>
          </w:p>
        </w:tc>
        <w:tc>
          <w:tcPr>
            <w:tcW w:w="1640" w:type="dxa"/>
            <w:tcBorders>
              <w:top w:val="single" w:sz="4" w:space="0" w:color="auto"/>
              <w:left w:val="single" w:sz="4" w:space="0" w:color="auto"/>
              <w:bottom w:val="single" w:sz="4" w:space="0" w:color="auto"/>
              <w:right w:val="single" w:sz="4" w:space="0" w:color="auto"/>
            </w:tcBorders>
          </w:tcPr>
          <w:p w:rsidR="00927B23" w:rsidRPr="00D91816" w:rsidRDefault="00492781" w:rsidP="00EE45D5">
            <w:pPr>
              <w:spacing w:before="120" w:after="120"/>
              <w:rPr>
                <w:rFonts w:ascii="Arial" w:hAnsi="Arial" w:cs="Arial"/>
              </w:rPr>
            </w:pPr>
            <w:r>
              <w:rPr>
                <w:rFonts w:ascii="Arial" w:hAnsi="Arial" w:cs="Arial"/>
              </w:rPr>
              <w:t>DA</w:t>
            </w:r>
          </w:p>
        </w:tc>
        <w:tc>
          <w:tcPr>
            <w:tcW w:w="3524" w:type="dxa"/>
            <w:tcBorders>
              <w:top w:val="single" w:sz="4" w:space="0" w:color="auto"/>
              <w:left w:val="single" w:sz="4" w:space="0" w:color="auto"/>
              <w:bottom w:val="single" w:sz="4" w:space="0" w:color="auto"/>
              <w:right w:val="single" w:sz="4" w:space="0" w:color="auto"/>
            </w:tcBorders>
          </w:tcPr>
          <w:p w:rsidR="00927B23" w:rsidRPr="00D91816" w:rsidRDefault="00927B23" w:rsidP="00EE45D5">
            <w:pPr>
              <w:spacing w:before="120" w:after="120"/>
              <w:rPr>
                <w:rFonts w:ascii="Arial" w:hAnsi="Arial" w:cs="Arial"/>
              </w:rPr>
            </w:pPr>
          </w:p>
        </w:tc>
      </w:tr>
    </w:tbl>
    <w:p w:rsidR="00EE45D5" w:rsidRPr="00D91816" w:rsidRDefault="00EE45D5" w:rsidP="00D91816">
      <w:pPr>
        <w:spacing w:after="0"/>
        <w:jc w:val="center"/>
        <w:rPr>
          <w:rFonts w:ascii="Arial" w:hAnsi="Arial" w:cs="Arial"/>
        </w:rPr>
      </w:pPr>
    </w:p>
    <w:sectPr w:rsidR="00EE45D5" w:rsidRPr="00D91816" w:rsidSect="003060DA">
      <w:headerReference w:type="default" r:id="rId8"/>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F15" w:rsidRDefault="00C96F15" w:rsidP="005E0C75">
      <w:pPr>
        <w:spacing w:after="0" w:line="240" w:lineRule="auto"/>
      </w:pPr>
      <w:r>
        <w:separator/>
      </w:r>
    </w:p>
  </w:endnote>
  <w:endnote w:type="continuationSeparator" w:id="0">
    <w:p w:rsidR="00C96F15" w:rsidRDefault="00C96F15" w:rsidP="005E0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F15" w:rsidRDefault="00C96F15" w:rsidP="005E0C75">
      <w:pPr>
        <w:spacing w:after="0" w:line="240" w:lineRule="auto"/>
      </w:pPr>
      <w:r>
        <w:separator/>
      </w:r>
    </w:p>
  </w:footnote>
  <w:footnote w:type="continuationSeparator" w:id="0">
    <w:p w:rsidR="00C96F15" w:rsidRDefault="00C96F15" w:rsidP="005E0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E88" w:rsidRDefault="00906E88" w:rsidP="00906E88">
    <w:pPr>
      <w:pStyle w:val="Glava"/>
    </w:pPr>
    <w:r>
      <w:rPr>
        <w:noProof/>
        <w:lang w:eastAsia="sl-SI"/>
      </w:rPr>
      <w:drawing>
        <wp:anchor distT="0" distB="0" distL="114300" distR="114300" simplePos="0" relativeHeight="251659264" behindDoc="1" locked="0" layoutInCell="1" allowOverlap="1">
          <wp:simplePos x="0" y="0"/>
          <wp:positionH relativeFrom="column">
            <wp:posOffset>3766185</wp:posOffset>
          </wp:positionH>
          <wp:positionV relativeFrom="paragraph">
            <wp:posOffset>-329565</wp:posOffset>
          </wp:positionV>
          <wp:extent cx="2127250" cy="953770"/>
          <wp:effectExtent l="0" t="0" r="6350" b="0"/>
          <wp:wrapThrough wrapText="bothSides">
            <wp:wrapPolygon edited="0">
              <wp:start x="0" y="0"/>
              <wp:lineTo x="0" y="21140"/>
              <wp:lineTo x="21471" y="21140"/>
              <wp:lineTo x="21471" y="0"/>
              <wp:lineTo x="0" y="0"/>
            </wp:wrapPolygon>
          </wp:wrapThrough>
          <wp:docPr id="2" name="Slika 2" descr="Logo_EKP_socialni_sklad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KP_socialni_sklad_SLO_slog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7250" cy="9537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660288" behindDoc="1" locked="0" layoutInCell="1" allowOverlap="1">
          <wp:simplePos x="0" y="0"/>
          <wp:positionH relativeFrom="column">
            <wp:posOffset>-52070</wp:posOffset>
          </wp:positionH>
          <wp:positionV relativeFrom="paragraph">
            <wp:posOffset>-16510</wp:posOffset>
          </wp:positionV>
          <wp:extent cx="2426970" cy="391795"/>
          <wp:effectExtent l="0" t="0" r="0" b="8255"/>
          <wp:wrapNone/>
          <wp:docPr id="1" name="Slika 1" descr="MIZS_slovenšč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ZS_slovenšči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26970" cy="3917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6E88" w:rsidRDefault="00906E88">
    <w:pPr>
      <w:pStyle w:val="Glava"/>
    </w:pPr>
  </w:p>
  <w:p w:rsidR="00906E88" w:rsidRDefault="00906E88">
    <w:pPr>
      <w:pStyle w:val="Glava"/>
    </w:pPr>
  </w:p>
  <w:p w:rsidR="001F4E25" w:rsidRDefault="001F4E25">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D0BED"/>
    <w:multiLevelType w:val="multilevel"/>
    <w:tmpl w:val="68585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16699"/>
    <w:multiLevelType w:val="multilevel"/>
    <w:tmpl w:val="85800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756C2C"/>
    <w:multiLevelType w:val="multilevel"/>
    <w:tmpl w:val="51800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100969"/>
    <w:multiLevelType w:val="hybridMultilevel"/>
    <w:tmpl w:val="5AC6F65E"/>
    <w:lvl w:ilvl="0" w:tplc="B5227334">
      <w:start w:val="3"/>
      <w:numFmt w:val="bullet"/>
      <w:lvlText w:val="-"/>
      <w:lvlJc w:val="left"/>
      <w:pPr>
        <w:ind w:left="1440" w:hanging="360"/>
      </w:pPr>
      <w:rPr>
        <w:rFonts w:ascii="Calibri" w:eastAsiaTheme="minorHAnsi" w:hAnsi="Calibri" w:cstheme="minorBid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2ED132D2"/>
    <w:multiLevelType w:val="hybridMultilevel"/>
    <w:tmpl w:val="A76098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0706B6E"/>
    <w:multiLevelType w:val="multilevel"/>
    <w:tmpl w:val="3BC6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D04F89"/>
    <w:multiLevelType w:val="hybridMultilevel"/>
    <w:tmpl w:val="2C5C1622"/>
    <w:lvl w:ilvl="0" w:tplc="B5227334">
      <w:start w:val="3"/>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31F720C"/>
    <w:multiLevelType w:val="hybridMultilevel"/>
    <w:tmpl w:val="FE8003B8"/>
    <w:lvl w:ilvl="0" w:tplc="B5227334">
      <w:start w:val="3"/>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4E87080"/>
    <w:multiLevelType w:val="hybridMultilevel"/>
    <w:tmpl w:val="702813E0"/>
    <w:lvl w:ilvl="0" w:tplc="04240001">
      <w:start w:val="1"/>
      <w:numFmt w:val="bullet"/>
      <w:lvlText w:val=""/>
      <w:lvlJc w:val="left"/>
      <w:pPr>
        <w:ind w:left="1434" w:hanging="360"/>
      </w:pPr>
      <w:rPr>
        <w:rFonts w:ascii="Symbol" w:hAnsi="Symbol" w:hint="default"/>
      </w:rPr>
    </w:lvl>
    <w:lvl w:ilvl="1" w:tplc="04240003" w:tentative="1">
      <w:start w:val="1"/>
      <w:numFmt w:val="bullet"/>
      <w:lvlText w:val="o"/>
      <w:lvlJc w:val="left"/>
      <w:pPr>
        <w:ind w:left="2154" w:hanging="360"/>
      </w:pPr>
      <w:rPr>
        <w:rFonts w:ascii="Courier New" w:hAnsi="Courier New" w:cs="Courier New" w:hint="default"/>
      </w:rPr>
    </w:lvl>
    <w:lvl w:ilvl="2" w:tplc="04240005" w:tentative="1">
      <w:start w:val="1"/>
      <w:numFmt w:val="bullet"/>
      <w:lvlText w:val=""/>
      <w:lvlJc w:val="left"/>
      <w:pPr>
        <w:ind w:left="2874" w:hanging="360"/>
      </w:pPr>
      <w:rPr>
        <w:rFonts w:ascii="Wingdings" w:hAnsi="Wingdings" w:hint="default"/>
      </w:rPr>
    </w:lvl>
    <w:lvl w:ilvl="3" w:tplc="04240001" w:tentative="1">
      <w:start w:val="1"/>
      <w:numFmt w:val="bullet"/>
      <w:lvlText w:val=""/>
      <w:lvlJc w:val="left"/>
      <w:pPr>
        <w:ind w:left="3594" w:hanging="360"/>
      </w:pPr>
      <w:rPr>
        <w:rFonts w:ascii="Symbol" w:hAnsi="Symbol" w:hint="default"/>
      </w:rPr>
    </w:lvl>
    <w:lvl w:ilvl="4" w:tplc="04240003" w:tentative="1">
      <w:start w:val="1"/>
      <w:numFmt w:val="bullet"/>
      <w:lvlText w:val="o"/>
      <w:lvlJc w:val="left"/>
      <w:pPr>
        <w:ind w:left="4314" w:hanging="360"/>
      </w:pPr>
      <w:rPr>
        <w:rFonts w:ascii="Courier New" w:hAnsi="Courier New" w:cs="Courier New" w:hint="default"/>
      </w:rPr>
    </w:lvl>
    <w:lvl w:ilvl="5" w:tplc="04240005" w:tentative="1">
      <w:start w:val="1"/>
      <w:numFmt w:val="bullet"/>
      <w:lvlText w:val=""/>
      <w:lvlJc w:val="left"/>
      <w:pPr>
        <w:ind w:left="5034" w:hanging="360"/>
      </w:pPr>
      <w:rPr>
        <w:rFonts w:ascii="Wingdings" w:hAnsi="Wingdings" w:hint="default"/>
      </w:rPr>
    </w:lvl>
    <w:lvl w:ilvl="6" w:tplc="04240001" w:tentative="1">
      <w:start w:val="1"/>
      <w:numFmt w:val="bullet"/>
      <w:lvlText w:val=""/>
      <w:lvlJc w:val="left"/>
      <w:pPr>
        <w:ind w:left="5754" w:hanging="360"/>
      </w:pPr>
      <w:rPr>
        <w:rFonts w:ascii="Symbol" w:hAnsi="Symbol" w:hint="default"/>
      </w:rPr>
    </w:lvl>
    <w:lvl w:ilvl="7" w:tplc="04240003" w:tentative="1">
      <w:start w:val="1"/>
      <w:numFmt w:val="bullet"/>
      <w:lvlText w:val="o"/>
      <w:lvlJc w:val="left"/>
      <w:pPr>
        <w:ind w:left="6474" w:hanging="360"/>
      </w:pPr>
      <w:rPr>
        <w:rFonts w:ascii="Courier New" w:hAnsi="Courier New" w:cs="Courier New" w:hint="default"/>
      </w:rPr>
    </w:lvl>
    <w:lvl w:ilvl="8" w:tplc="04240005" w:tentative="1">
      <w:start w:val="1"/>
      <w:numFmt w:val="bullet"/>
      <w:lvlText w:val=""/>
      <w:lvlJc w:val="left"/>
      <w:pPr>
        <w:ind w:left="7194" w:hanging="360"/>
      </w:pPr>
      <w:rPr>
        <w:rFonts w:ascii="Wingdings" w:hAnsi="Wingdings" w:hint="default"/>
      </w:rPr>
    </w:lvl>
  </w:abstractNum>
  <w:abstractNum w:abstractNumId="9" w15:restartNumberingAfterBreak="0">
    <w:nsid w:val="375039CB"/>
    <w:multiLevelType w:val="hybridMultilevel"/>
    <w:tmpl w:val="B2C25A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16342B6"/>
    <w:multiLevelType w:val="multilevel"/>
    <w:tmpl w:val="F93C1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184272"/>
    <w:multiLevelType w:val="multilevel"/>
    <w:tmpl w:val="A4A4B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C802F2"/>
    <w:multiLevelType w:val="hybridMultilevel"/>
    <w:tmpl w:val="4734F8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B123B23"/>
    <w:multiLevelType w:val="hybridMultilevel"/>
    <w:tmpl w:val="3EF25AA0"/>
    <w:lvl w:ilvl="0" w:tplc="B604259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CE354F0"/>
    <w:multiLevelType w:val="hybridMultilevel"/>
    <w:tmpl w:val="97C27D7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5AAD6278"/>
    <w:multiLevelType w:val="hybridMultilevel"/>
    <w:tmpl w:val="AB323426"/>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15:restartNumberingAfterBreak="0">
    <w:nsid w:val="5CC660E2"/>
    <w:multiLevelType w:val="hybridMultilevel"/>
    <w:tmpl w:val="85C0BFC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FB85F40"/>
    <w:multiLevelType w:val="hybridMultilevel"/>
    <w:tmpl w:val="B42C7118"/>
    <w:lvl w:ilvl="0" w:tplc="04240019">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8" w15:restartNumberingAfterBreak="0">
    <w:nsid w:val="61460C77"/>
    <w:multiLevelType w:val="hybridMultilevel"/>
    <w:tmpl w:val="A254EC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27A216C"/>
    <w:multiLevelType w:val="hybridMultilevel"/>
    <w:tmpl w:val="896213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3DD261F"/>
    <w:multiLevelType w:val="hybridMultilevel"/>
    <w:tmpl w:val="7A6E6022"/>
    <w:lvl w:ilvl="0" w:tplc="04240001">
      <w:start w:val="1"/>
      <w:numFmt w:val="bullet"/>
      <w:lvlText w:val=""/>
      <w:lvlJc w:val="left"/>
      <w:pPr>
        <w:ind w:left="2849" w:hanging="360"/>
      </w:pPr>
      <w:rPr>
        <w:rFonts w:ascii="Symbol" w:hAnsi="Symbol" w:hint="default"/>
      </w:rPr>
    </w:lvl>
    <w:lvl w:ilvl="1" w:tplc="04240003" w:tentative="1">
      <w:start w:val="1"/>
      <w:numFmt w:val="bullet"/>
      <w:lvlText w:val="o"/>
      <w:lvlJc w:val="left"/>
      <w:pPr>
        <w:ind w:left="3569" w:hanging="360"/>
      </w:pPr>
      <w:rPr>
        <w:rFonts w:ascii="Courier New" w:hAnsi="Courier New" w:cs="Courier New" w:hint="default"/>
      </w:rPr>
    </w:lvl>
    <w:lvl w:ilvl="2" w:tplc="04240005" w:tentative="1">
      <w:start w:val="1"/>
      <w:numFmt w:val="bullet"/>
      <w:lvlText w:val=""/>
      <w:lvlJc w:val="left"/>
      <w:pPr>
        <w:ind w:left="4289" w:hanging="360"/>
      </w:pPr>
      <w:rPr>
        <w:rFonts w:ascii="Wingdings" w:hAnsi="Wingdings" w:hint="default"/>
      </w:rPr>
    </w:lvl>
    <w:lvl w:ilvl="3" w:tplc="04240001" w:tentative="1">
      <w:start w:val="1"/>
      <w:numFmt w:val="bullet"/>
      <w:lvlText w:val=""/>
      <w:lvlJc w:val="left"/>
      <w:pPr>
        <w:ind w:left="5009" w:hanging="360"/>
      </w:pPr>
      <w:rPr>
        <w:rFonts w:ascii="Symbol" w:hAnsi="Symbol" w:hint="default"/>
      </w:rPr>
    </w:lvl>
    <w:lvl w:ilvl="4" w:tplc="04240003" w:tentative="1">
      <w:start w:val="1"/>
      <w:numFmt w:val="bullet"/>
      <w:lvlText w:val="o"/>
      <w:lvlJc w:val="left"/>
      <w:pPr>
        <w:ind w:left="5729" w:hanging="360"/>
      </w:pPr>
      <w:rPr>
        <w:rFonts w:ascii="Courier New" w:hAnsi="Courier New" w:cs="Courier New" w:hint="default"/>
      </w:rPr>
    </w:lvl>
    <w:lvl w:ilvl="5" w:tplc="04240005" w:tentative="1">
      <w:start w:val="1"/>
      <w:numFmt w:val="bullet"/>
      <w:lvlText w:val=""/>
      <w:lvlJc w:val="left"/>
      <w:pPr>
        <w:ind w:left="6449" w:hanging="360"/>
      </w:pPr>
      <w:rPr>
        <w:rFonts w:ascii="Wingdings" w:hAnsi="Wingdings" w:hint="default"/>
      </w:rPr>
    </w:lvl>
    <w:lvl w:ilvl="6" w:tplc="04240001" w:tentative="1">
      <w:start w:val="1"/>
      <w:numFmt w:val="bullet"/>
      <w:lvlText w:val=""/>
      <w:lvlJc w:val="left"/>
      <w:pPr>
        <w:ind w:left="7169" w:hanging="360"/>
      </w:pPr>
      <w:rPr>
        <w:rFonts w:ascii="Symbol" w:hAnsi="Symbol" w:hint="default"/>
      </w:rPr>
    </w:lvl>
    <w:lvl w:ilvl="7" w:tplc="04240003" w:tentative="1">
      <w:start w:val="1"/>
      <w:numFmt w:val="bullet"/>
      <w:lvlText w:val="o"/>
      <w:lvlJc w:val="left"/>
      <w:pPr>
        <w:ind w:left="7889" w:hanging="360"/>
      </w:pPr>
      <w:rPr>
        <w:rFonts w:ascii="Courier New" w:hAnsi="Courier New" w:cs="Courier New" w:hint="default"/>
      </w:rPr>
    </w:lvl>
    <w:lvl w:ilvl="8" w:tplc="04240005" w:tentative="1">
      <w:start w:val="1"/>
      <w:numFmt w:val="bullet"/>
      <w:lvlText w:val=""/>
      <w:lvlJc w:val="left"/>
      <w:pPr>
        <w:ind w:left="8609" w:hanging="360"/>
      </w:pPr>
      <w:rPr>
        <w:rFonts w:ascii="Wingdings" w:hAnsi="Wingdings" w:hint="default"/>
      </w:rPr>
    </w:lvl>
  </w:abstractNum>
  <w:abstractNum w:abstractNumId="21" w15:restartNumberingAfterBreak="0">
    <w:nsid w:val="778B6D50"/>
    <w:multiLevelType w:val="hybridMultilevel"/>
    <w:tmpl w:val="DDD0ED7A"/>
    <w:lvl w:ilvl="0" w:tplc="B5227334">
      <w:start w:val="3"/>
      <w:numFmt w:val="bullet"/>
      <w:lvlText w:val="-"/>
      <w:lvlJc w:val="left"/>
      <w:pPr>
        <w:ind w:left="1440" w:hanging="360"/>
      </w:pPr>
      <w:rPr>
        <w:rFonts w:ascii="Calibri" w:eastAsiaTheme="minorHAnsi" w:hAnsi="Calibri" w:cstheme="minorBid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2" w15:restartNumberingAfterBreak="0">
    <w:nsid w:val="7E9A35AA"/>
    <w:multiLevelType w:val="hybridMultilevel"/>
    <w:tmpl w:val="D5A4B5F0"/>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3" w15:restartNumberingAfterBreak="0">
    <w:nsid w:val="7EF5467B"/>
    <w:multiLevelType w:val="hybridMultilevel"/>
    <w:tmpl w:val="22E07228"/>
    <w:lvl w:ilvl="0" w:tplc="B6042590">
      <w:numFmt w:val="bullet"/>
      <w:lvlText w:val="-"/>
      <w:lvlJc w:val="left"/>
      <w:pPr>
        <w:ind w:left="1080" w:hanging="360"/>
      </w:pPr>
      <w:rPr>
        <w:rFonts w:ascii="Calibri" w:eastAsiaTheme="minorHAnsi" w:hAnsi="Calibri" w:cs="Calibri"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abstractNumId w:val="20"/>
  </w:num>
  <w:num w:numId="2">
    <w:abstractNumId w:val="8"/>
  </w:num>
  <w:num w:numId="3">
    <w:abstractNumId w:val="6"/>
  </w:num>
  <w:num w:numId="4">
    <w:abstractNumId w:val="3"/>
  </w:num>
  <w:num w:numId="5">
    <w:abstractNumId w:val="21"/>
  </w:num>
  <w:num w:numId="6">
    <w:abstractNumId w:val="7"/>
  </w:num>
  <w:num w:numId="7">
    <w:abstractNumId w:val="14"/>
  </w:num>
  <w:num w:numId="8">
    <w:abstractNumId w:val="16"/>
  </w:num>
  <w:num w:numId="9">
    <w:abstractNumId w:val="17"/>
  </w:num>
  <w:num w:numId="10">
    <w:abstractNumId w:val="9"/>
  </w:num>
  <w:num w:numId="11">
    <w:abstractNumId w:val="11"/>
  </w:num>
  <w:num w:numId="12">
    <w:abstractNumId w:val="0"/>
  </w:num>
  <w:num w:numId="13">
    <w:abstractNumId w:val="2"/>
  </w:num>
  <w:num w:numId="14">
    <w:abstractNumId w:val="1"/>
  </w:num>
  <w:num w:numId="15">
    <w:abstractNumId w:val="15"/>
  </w:num>
  <w:num w:numId="16">
    <w:abstractNumId w:val="22"/>
  </w:num>
  <w:num w:numId="17">
    <w:abstractNumId w:val="18"/>
  </w:num>
  <w:num w:numId="18">
    <w:abstractNumId w:val="19"/>
  </w:num>
  <w:num w:numId="19">
    <w:abstractNumId w:val="10"/>
  </w:num>
  <w:num w:numId="20">
    <w:abstractNumId w:val="5"/>
  </w:num>
  <w:num w:numId="21">
    <w:abstractNumId w:val="12"/>
  </w:num>
  <w:num w:numId="22">
    <w:abstractNumId w:val="4"/>
  </w:num>
  <w:num w:numId="23">
    <w:abstractNumId w:val="1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D92"/>
    <w:rsid w:val="000030FC"/>
    <w:rsid w:val="00014784"/>
    <w:rsid w:val="000275DD"/>
    <w:rsid w:val="0005465D"/>
    <w:rsid w:val="000861F5"/>
    <w:rsid w:val="00087738"/>
    <w:rsid w:val="000A6A2E"/>
    <w:rsid w:val="000C4B7C"/>
    <w:rsid w:val="001277F0"/>
    <w:rsid w:val="00164148"/>
    <w:rsid w:val="00176CB4"/>
    <w:rsid w:val="00183A39"/>
    <w:rsid w:val="001904B6"/>
    <w:rsid w:val="00192705"/>
    <w:rsid w:val="001D6E28"/>
    <w:rsid w:val="001E17EE"/>
    <w:rsid w:val="001F4E25"/>
    <w:rsid w:val="00222ED2"/>
    <w:rsid w:val="002245F4"/>
    <w:rsid w:val="00227BDD"/>
    <w:rsid w:val="00254A69"/>
    <w:rsid w:val="0026193E"/>
    <w:rsid w:val="002A25BD"/>
    <w:rsid w:val="002A4A08"/>
    <w:rsid w:val="002A7EE3"/>
    <w:rsid w:val="002E159B"/>
    <w:rsid w:val="002F417E"/>
    <w:rsid w:val="003060DA"/>
    <w:rsid w:val="0034309B"/>
    <w:rsid w:val="004225DE"/>
    <w:rsid w:val="00430526"/>
    <w:rsid w:val="00452AA4"/>
    <w:rsid w:val="00492781"/>
    <w:rsid w:val="004B1C2D"/>
    <w:rsid w:val="00522FFC"/>
    <w:rsid w:val="00523165"/>
    <w:rsid w:val="00526D03"/>
    <w:rsid w:val="00556D9D"/>
    <w:rsid w:val="005721D3"/>
    <w:rsid w:val="00575CA2"/>
    <w:rsid w:val="0058150F"/>
    <w:rsid w:val="005927B0"/>
    <w:rsid w:val="005979D1"/>
    <w:rsid w:val="005B2171"/>
    <w:rsid w:val="005D64A4"/>
    <w:rsid w:val="005E0C75"/>
    <w:rsid w:val="005E5611"/>
    <w:rsid w:val="00612271"/>
    <w:rsid w:val="00642806"/>
    <w:rsid w:val="00663697"/>
    <w:rsid w:val="00686DBB"/>
    <w:rsid w:val="006C2F42"/>
    <w:rsid w:val="006D1A2F"/>
    <w:rsid w:val="006F200F"/>
    <w:rsid w:val="006F34EB"/>
    <w:rsid w:val="007B5199"/>
    <w:rsid w:val="007C144B"/>
    <w:rsid w:val="007D6697"/>
    <w:rsid w:val="007D794B"/>
    <w:rsid w:val="007F019D"/>
    <w:rsid w:val="007F1ADA"/>
    <w:rsid w:val="007F2D55"/>
    <w:rsid w:val="00812D92"/>
    <w:rsid w:val="00820CB3"/>
    <w:rsid w:val="00856FF7"/>
    <w:rsid w:val="00884F9D"/>
    <w:rsid w:val="00895D99"/>
    <w:rsid w:val="008B5CAC"/>
    <w:rsid w:val="00906E88"/>
    <w:rsid w:val="00921D6C"/>
    <w:rsid w:val="00927B23"/>
    <w:rsid w:val="009A0B27"/>
    <w:rsid w:val="009B3087"/>
    <w:rsid w:val="009E161F"/>
    <w:rsid w:val="009E400B"/>
    <w:rsid w:val="00A949B0"/>
    <w:rsid w:val="00AA1827"/>
    <w:rsid w:val="00AC1A3F"/>
    <w:rsid w:val="00AD394F"/>
    <w:rsid w:val="00AF36F2"/>
    <w:rsid w:val="00B01FBB"/>
    <w:rsid w:val="00B05947"/>
    <w:rsid w:val="00B22CA1"/>
    <w:rsid w:val="00B35AD2"/>
    <w:rsid w:val="00B41E64"/>
    <w:rsid w:val="00B54ED6"/>
    <w:rsid w:val="00BA2E40"/>
    <w:rsid w:val="00BC2CF2"/>
    <w:rsid w:val="00BF2111"/>
    <w:rsid w:val="00C43B7E"/>
    <w:rsid w:val="00C96F15"/>
    <w:rsid w:val="00CA03D0"/>
    <w:rsid w:val="00CC4F14"/>
    <w:rsid w:val="00CF3FA4"/>
    <w:rsid w:val="00D44A7D"/>
    <w:rsid w:val="00D55B93"/>
    <w:rsid w:val="00D61C92"/>
    <w:rsid w:val="00D76F8B"/>
    <w:rsid w:val="00D91816"/>
    <w:rsid w:val="00D92D86"/>
    <w:rsid w:val="00D9490F"/>
    <w:rsid w:val="00D9716A"/>
    <w:rsid w:val="00DA2A43"/>
    <w:rsid w:val="00DB4842"/>
    <w:rsid w:val="00DC3821"/>
    <w:rsid w:val="00DD401A"/>
    <w:rsid w:val="00DF30A9"/>
    <w:rsid w:val="00E029AC"/>
    <w:rsid w:val="00E46227"/>
    <w:rsid w:val="00E778D6"/>
    <w:rsid w:val="00EB30CC"/>
    <w:rsid w:val="00ED61C2"/>
    <w:rsid w:val="00EE45D5"/>
    <w:rsid w:val="00F62AFD"/>
    <w:rsid w:val="00FA42E6"/>
    <w:rsid w:val="00FF1499"/>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372D17"/>
  <w15:docId w15:val="{D272F580-A58E-4BA5-8399-44D821FBD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one">
    <w:name w:val="None"/>
    <w:rsid w:val="000A6A2E"/>
  </w:style>
  <w:style w:type="paragraph" w:customStyle="1" w:styleId="BodyA">
    <w:name w:val="Body A"/>
    <w:rsid w:val="00522FFC"/>
    <w:pPr>
      <w:pBdr>
        <w:top w:val="nil"/>
        <w:left w:val="nil"/>
        <w:bottom w:val="nil"/>
        <w:right w:val="nil"/>
        <w:between w:val="nil"/>
        <w:bar w:val="nil"/>
      </w:pBdr>
    </w:pPr>
    <w:rPr>
      <w:rFonts w:ascii="Calibri" w:eastAsia="Calibri" w:hAnsi="Calibri" w:cs="Calibri"/>
      <w:color w:val="000000"/>
      <w:u w:color="000000"/>
      <w:bdr w:val="nil"/>
      <w:lang w:val="nl-NL" w:eastAsia="sl-SI"/>
    </w:rPr>
  </w:style>
  <w:style w:type="paragraph" w:styleId="Sprotnaopomba-besedilo">
    <w:name w:val="footnote text"/>
    <w:basedOn w:val="Navaden"/>
    <w:link w:val="Sprotnaopomba-besediloZnak"/>
    <w:uiPriority w:val="99"/>
    <w:semiHidden/>
    <w:unhideWhenUsed/>
    <w:rsid w:val="005E0C75"/>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5E0C75"/>
    <w:rPr>
      <w:sz w:val="20"/>
      <w:szCs w:val="20"/>
    </w:rPr>
  </w:style>
  <w:style w:type="character" w:styleId="Sprotnaopomba-sklic">
    <w:name w:val="footnote reference"/>
    <w:basedOn w:val="Privzetapisavaodstavka"/>
    <w:uiPriority w:val="99"/>
    <w:semiHidden/>
    <w:unhideWhenUsed/>
    <w:rsid w:val="005E0C75"/>
    <w:rPr>
      <w:vertAlign w:val="superscript"/>
    </w:rPr>
  </w:style>
  <w:style w:type="character" w:styleId="Pripombasklic">
    <w:name w:val="annotation reference"/>
    <w:basedOn w:val="Privzetapisavaodstavka"/>
    <w:uiPriority w:val="99"/>
    <w:semiHidden/>
    <w:unhideWhenUsed/>
    <w:rsid w:val="005E0C75"/>
    <w:rPr>
      <w:sz w:val="16"/>
      <w:szCs w:val="16"/>
    </w:rPr>
  </w:style>
  <w:style w:type="paragraph" w:styleId="Pripombabesedilo">
    <w:name w:val="annotation text"/>
    <w:basedOn w:val="Navaden"/>
    <w:link w:val="PripombabesediloZnak"/>
    <w:uiPriority w:val="99"/>
    <w:semiHidden/>
    <w:unhideWhenUsed/>
    <w:rsid w:val="005E0C75"/>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5E0C75"/>
    <w:rPr>
      <w:sz w:val="20"/>
      <w:szCs w:val="20"/>
    </w:rPr>
  </w:style>
  <w:style w:type="paragraph" w:styleId="Zadevapripombe">
    <w:name w:val="annotation subject"/>
    <w:basedOn w:val="Pripombabesedilo"/>
    <w:next w:val="Pripombabesedilo"/>
    <w:link w:val="ZadevapripombeZnak"/>
    <w:uiPriority w:val="99"/>
    <w:semiHidden/>
    <w:unhideWhenUsed/>
    <w:rsid w:val="005E0C75"/>
    <w:rPr>
      <w:b/>
      <w:bCs/>
    </w:rPr>
  </w:style>
  <w:style w:type="character" w:customStyle="1" w:styleId="ZadevapripombeZnak">
    <w:name w:val="Zadeva pripombe Znak"/>
    <w:basedOn w:val="PripombabesediloZnak"/>
    <w:link w:val="Zadevapripombe"/>
    <w:uiPriority w:val="99"/>
    <w:semiHidden/>
    <w:rsid w:val="005E0C75"/>
    <w:rPr>
      <w:b/>
      <w:bCs/>
      <w:sz w:val="20"/>
      <w:szCs w:val="20"/>
    </w:rPr>
  </w:style>
  <w:style w:type="paragraph" w:styleId="Besedilooblaka">
    <w:name w:val="Balloon Text"/>
    <w:basedOn w:val="Navaden"/>
    <w:link w:val="BesedilooblakaZnak"/>
    <w:uiPriority w:val="99"/>
    <w:semiHidden/>
    <w:unhideWhenUsed/>
    <w:rsid w:val="005E0C7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E0C75"/>
    <w:rPr>
      <w:rFonts w:ascii="Segoe UI" w:hAnsi="Segoe UI" w:cs="Segoe UI"/>
      <w:sz w:val="18"/>
      <w:szCs w:val="18"/>
    </w:rPr>
  </w:style>
  <w:style w:type="paragraph" w:styleId="Odstavekseznama">
    <w:name w:val="List Paragraph"/>
    <w:basedOn w:val="Navaden"/>
    <w:uiPriority w:val="34"/>
    <w:qFormat/>
    <w:rsid w:val="00DF30A9"/>
    <w:pPr>
      <w:ind w:left="720"/>
      <w:contextualSpacing/>
    </w:pPr>
  </w:style>
  <w:style w:type="character" w:styleId="Hiperpovezava">
    <w:name w:val="Hyperlink"/>
    <w:basedOn w:val="Privzetapisavaodstavka"/>
    <w:uiPriority w:val="99"/>
    <w:unhideWhenUsed/>
    <w:rsid w:val="00D44A7D"/>
    <w:rPr>
      <w:color w:val="0563C1" w:themeColor="hyperlink"/>
      <w:u w:val="single"/>
    </w:rPr>
  </w:style>
  <w:style w:type="paragraph" w:styleId="Brezrazmikov">
    <w:name w:val="No Spacing"/>
    <w:uiPriority w:val="1"/>
    <w:qFormat/>
    <w:rsid w:val="00AC1A3F"/>
    <w:pPr>
      <w:spacing w:after="0" w:line="240" w:lineRule="auto"/>
    </w:pPr>
  </w:style>
  <w:style w:type="table" w:styleId="Tabelamrea">
    <w:name w:val="Table Grid"/>
    <w:basedOn w:val="Navadnatabela"/>
    <w:uiPriority w:val="39"/>
    <w:rsid w:val="00EE4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nhideWhenUsed/>
    <w:rsid w:val="00906E88"/>
    <w:pPr>
      <w:tabs>
        <w:tab w:val="center" w:pos="4536"/>
        <w:tab w:val="right" w:pos="9072"/>
      </w:tabs>
      <w:spacing w:after="0" w:line="240" w:lineRule="auto"/>
    </w:pPr>
  </w:style>
  <w:style w:type="character" w:customStyle="1" w:styleId="GlavaZnak">
    <w:name w:val="Glava Znak"/>
    <w:basedOn w:val="Privzetapisavaodstavka"/>
    <w:link w:val="Glava"/>
    <w:uiPriority w:val="99"/>
    <w:rsid w:val="00906E88"/>
  </w:style>
  <w:style w:type="paragraph" w:styleId="Noga">
    <w:name w:val="footer"/>
    <w:basedOn w:val="Navaden"/>
    <w:link w:val="NogaZnak"/>
    <w:uiPriority w:val="99"/>
    <w:unhideWhenUsed/>
    <w:rsid w:val="00906E88"/>
    <w:pPr>
      <w:tabs>
        <w:tab w:val="center" w:pos="4536"/>
        <w:tab w:val="right" w:pos="9072"/>
      </w:tabs>
      <w:spacing w:after="0" w:line="240" w:lineRule="auto"/>
    </w:pPr>
  </w:style>
  <w:style w:type="character" w:customStyle="1" w:styleId="NogaZnak">
    <w:name w:val="Noga Znak"/>
    <w:basedOn w:val="Privzetapisavaodstavka"/>
    <w:link w:val="Noga"/>
    <w:uiPriority w:val="99"/>
    <w:rsid w:val="00906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7884">
      <w:bodyDiv w:val="1"/>
      <w:marLeft w:val="0"/>
      <w:marRight w:val="0"/>
      <w:marTop w:val="0"/>
      <w:marBottom w:val="0"/>
      <w:divBdr>
        <w:top w:val="none" w:sz="0" w:space="0" w:color="auto"/>
        <w:left w:val="none" w:sz="0" w:space="0" w:color="auto"/>
        <w:bottom w:val="none" w:sz="0" w:space="0" w:color="auto"/>
        <w:right w:val="none" w:sz="0" w:space="0" w:color="auto"/>
      </w:divBdr>
    </w:div>
    <w:div w:id="315039238">
      <w:bodyDiv w:val="1"/>
      <w:marLeft w:val="0"/>
      <w:marRight w:val="0"/>
      <w:marTop w:val="0"/>
      <w:marBottom w:val="0"/>
      <w:divBdr>
        <w:top w:val="none" w:sz="0" w:space="0" w:color="auto"/>
        <w:left w:val="none" w:sz="0" w:space="0" w:color="auto"/>
        <w:bottom w:val="none" w:sz="0" w:space="0" w:color="auto"/>
        <w:right w:val="none" w:sz="0" w:space="0" w:color="auto"/>
      </w:divBdr>
    </w:div>
    <w:div w:id="561528317">
      <w:bodyDiv w:val="1"/>
      <w:marLeft w:val="0"/>
      <w:marRight w:val="0"/>
      <w:marTop w:val="0"/>
      <w:marBottom w:val="0"/>
      <w:divBdr>
        <w:top w:val="none" w:sz="0" w:space="0" w:color="auto"/>
        <w:left w:val="none" w:sz="0" w:space="0" w:color="auto"/>
        <w:bottom w:val="none" w:sz="0" w:space="0" w:color="auto"/>
        <w:right w:val="none" w:sz="0" w:space="0" w:color="auto"/>
      </w:divBdr>
    </w:div>
    <w:div w:id="703091729">
      <w:bodyDiv w:val="1"/>
      <w:marLeft w:val="0"/>
      <w:marRight w:val="0"/>
      <w:marTop w:val="0"/>
      <w:marBottom w:val="0"/>
      <w:divBdr>
        <w:top w:val="none" w:sz="0" w:space="0" w:color="auto"/>
        <w:left w:val="none" w:sz="0" w:space="0" w:color="auto"/>
        <w:bottom w:val="none" w:sz="0" w:space="0" w:color="auto"/>
        <w:right w:val="none" w:sz="0" w:space="0" w:color="auto"/>
      </w:divBdr>
      <w:divsChild>
        <w:div w:id="699284355">
          <w:marLeft w:val="0"/>
          <w:marRight w:val="0"/>
          <w:marTop w:val="0"/>
          <w:marBottom w:val="0"/>
          <w:divBdr>
            <w:top w:val="none" w:sz="0" w:space="0" w:color="auto"/>
            <w:left w:val="none" w:sz="0" w:space="0" w:color="auto"/>
            <w:bottom w:val="none" w:sz="0" w:space="0" w:color="auto"/>
            <w:right w:val="none" w:sz="0" w:space="0" w:color="auto"/>
          </w:divBdr>
          <w:divsChild>
            <w:div w:id="1614897840">
              <w:marLeft w:val="0"/>
              <w:marRight w:val="0"/>
              <w:marTop w:val="0"/>
              <w:marBottom w:val="0"/>
              <w:divBdr>
                <w:top w:val="none" w:sz="0" w:space="0" w:color="auto"/>
                <w:left w:val="none" w:sz="0" w:space="0" w:color="auto"/>
                <w:bottom w:val="none" w:sz="0" w:space="0" w:color="auto"/>
                <w:right w:val="none" w:sz="0" w:space="0" w:color="auto"/>
              </w:divBdr>
              <w:divsChild>
                <w:div w:id="1246037085">
                  <w:marLeft w:val="0"/>
                  <w:marRight w:val="0"/>
                  <w:marTop w:val="0"/>
                  <w:marBottom w:val="0"/>
                  <w:divBdr>
                    <w:top w:val="none" w:sz="0" w:space="0" w:color="auto"/>
                    <w:left w:val="none" w:sz="0" w:space="0" w:color="auto"/>
                    <w:bottom w:val="none" w:sz="0" w:space="0" w:color="auto"/>
                    <w:right w:val="none" w:sz="0" w:space="0" w:color="auto"/>
                  </w:divBdr>
                  <w:divsChild>
                    <w:div w:id="208059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334234">
      <w:bodyDiv w:val="1"/>
      <w:marLeft w:val="0"/>
      <w:marRight w:val="0"/>
      <w:marTop w:val="0"/>
      <w:marBottom w:val="0"/>
      <w:divBdr>
        <w:top w:val="none" w:sz="0" w:space="0" w:color="auto"/>
        <w:left w:val="none" w:sz="0" w:space="0" w:color="auto"/>
        <w:bottom w:val="none" w:sz="0" w:space="0" w:color="auto"/>
        <w:right w:val="none" w:sz="0" w:space="0" w:color="auto"/>
      </w:divBdr>
      <w:divsChild>
        <w:div w:id="865485305">
          <w:marLeft w:val="0"/>
          <w:marRight w:val="0"/>
          <w:marTop w:val="0"/>
          <w:marBottom w:val="0"/>
          <w:divBdr>
            <w:top w:val="none" w:sz="0" w:space="0" w:color="auto"/>
            <w:left w:val="none" w:sz="0" w:space="0" w:color="auto"/>
            <w:bottom w:val="none" w:sz="0" w:space="0" w:color="auto"/>
            <w:right w:val="none" w:sz="0" w:space="0" w:color="auto"/>
          </w:divBdr>
        </w:div>
        <w:div w:id="306856374">
          <w:marLeft w:val="0"/>
          <w:marRight w:val="0"/>
          <w:marTop w:val="0"/>
          <w:marBottom w:val="0"/>
          <w:divBdr>
            <w:top w:val="none" w:sz="0" w:space="0" w:color="auto"/>
            <w:left w:val="none" w:sz="0" w:space="0" w:color="auto"/>
            <w:bottom w:val="none" w:sz="0" w:space="0" w:color="auto"/>
            <w:right w:val="none" w:sz="0" w:space="0" w:color="auto"/>
          </w:divBdr>
        </w:div>
        <w:div w:id="1850027610">
          <w:marLeft w:val="0"/>
          <w:marRight w:val="0"/>
          <w:marTop w:val="0"/>
          <w:marBottom w:val="0"/>
          <w:divBdr>
            <w:top w:val="none" w:sz="0" w:space="0" w:color="auto"/>
            <w:left w:val="none" w:sz="0" w:space="0" w:color="auto"/>
            <w:bottom w:val="none" w:sz="0" w:space="0" w:color="auto"/>
            <w:right w:val="none" w:sz="0" w:space="0" w:color="auto"/>
          </w:divBdr>
        </w:div>
        <w:div w:id="1387293480">
          <w:marLeft w:val="0"/>
          <w:marRight w:val="0"/>
          <w:marTop w:val="0"/>
          <w:marBottom w:val="0"/>
          <w:divBdr>
            <w:top w:val="none" w:sz="0" w:space="0" w:color="auto"/>
            <w:left w:val="none" w:sz="0" w:space="0" w:color="auto"/>
            <w:bottom w:val="none" w:sz="0" w:space="0" w:color="auto"/>
            <w:right w:val="none" w:sz="0" w:space="0" w:color="auto"/>
          </w:divBdr>
        </w:div>
        <w:div w:id="2030443845">
          <w:marLeft w:val="0"/>
          <w:marRight w:val="0"/>
          <w:marTop w:val="0"/>
          <w:marBottom w:val="0"/>
          <w:divBdr>
            <w:top w:val="none" w:sz="0" w:space="0" w:color="auto"/>
            <w:left w:val="none" w:sz="0" w:space="0" w:color="auto"/>
            <w:bottom w:val="none" w:sz="0" w:space="0" w:color="auto"/>
            <w:right w:val="none" w:sz="0" w:space="0" w:color="auto"/>
          </w:divBdr>
        </w:div>
        <w:div w:id="2110081223">
          <w:marLeft w:val="0"/>
          <w:marRight w:val="0"/>
          <w:marTop w:val="0"/>
          <w:marBottom w:val="0"/>
          <w:divBdr>
            <w:top w:val="none" w:sz="0" w:space="0" w:color="auto"/>
            <w:left w:val="none" w:sz="0" w:space="0" w:color="auto"/>
            <w:bottom w:val="none" w:sz="0" w:space="0" w:color="auto"/>
            <w:right w:val="none" w:sz="0" w:space="0" w:color="auto"/>
          </w:divBdr>
        </w:div>
        <w:div w:id="403379647">
          <w:marLeft w:val="0"/>
          <w:marRight w:val="0"/>
          <w:marTop w:val="0"/>
          <w:marBottom w:val="0"/>
          <w:divBdr>
            <w:top w:val="none" w:sz="0" w:space="0" w:color="auto"/>
            <w:left w:val="none" w:sz="0" w:space="0" w:color="auto"/>
            <w:bottom w:val="none" w:sz="0" w:space="0" w:color="auto"/>
            <w:right w:val="none" w:sz="0" w:space="0" w:color="auto"/>
          </w:divBdr>
        </w:div>
        <w:div w:id="1314525636">
          <w:marLeft w:val="0"/>
          <w:marRight w:val="0"/>
          <w:marTop w:val="0"/>
          <w:marBottom w:val="0"/>
          <w:divBdr>
            <w:top w:val="none" w:sz="0" w:space="0" w:color="auto"/>
            <w:left w:val="none" w:sz="0" w:space="0" w:color="auto"/>
            <w:bottom w:val="none" w:sz="0" w:space="0" w:color="auto"/>
            <w:right w:val="none" w:sz="0" w:space="0" w:color="auto"/>
          </w:divBdr>
        </w:div>
        <w:div w:id="546992363">
          <w:marLeft w:val="0"/>
          <w:marRight w:val="0"/>
          <w:marTop w:val="0"/>
          <w:marBottom w:val="0"/>
          <w:divBdr>
            <w:top w:val="none" w:sz="0" w:space="0" w:color="auto"/>
            <w:left w:val="none" w:sz="0" w:space="0" w:color="auto"/>
            <w:bottom w:val="none" w:sz="0" w:space="0" w:color="auto"/>
            <w:right w:val="none" w:sz="0" w:space="0" w:color="auto"/>
          </w:divBdr>
        </w:div>
        <w:div w:id="12803640">
          <w:marLeft w:val="0"/>
          <w:marRight w:val="0"/>
          <w:marTop w:val="0"/>
          <w:marBottom w:val="0"/>
          <w:divBdr>
            <w:top w:val="none" w:sz="0" w:space="0" w:color="auto"/>
            <w:left w:val="none" w:sz="0" w:space="0" w:color="auto"/>
            <w:bottom w:val="none" w:sz="0" w:space="0" w:color="auto"/>
            <w:right w:val="none" w:sz="0" w:space="0" w:color="auto"/>
          </w:divBdr>
        </w:div>
        <w:div w:id="592936726">
          <w:marLeft w:val="0"/>
          <w:marRight w:val="0"/>
          <w:marTop w:val="0"/>
          <w:marBottom w:val="0"/>
          <w:divBdr>
            <w:top w:val="none" w:sz="0" w:space="0" w:color="auto"/>
            <w:left w:val="none" w:sz="0" w:space="0" w:color="auto"/>
            <w:bottom w:val="none" w:sz="0" w:space="0" w:color="auto"/>
            <w:right w:val="none" w:sz="0" w:space="0" w:color="auto"/>
          </w:divBdr>
        </w:div>
        <w:div w:id="369380421">
          <w:marLeft w:val="0"/>
          <w:marRight w:val="0"/>
          <w:marTop w:val="0"/>
          <w:marBottom w:val="0"/>
          <w:divBdr>
            <w:top w:val="none" w:sz="0" w:space="0" w:color="auto"/>
            <w:left w:val="none" w:sz="0" w:space="0" w:color="auto"/>
            <w:bottom w:val="none" w:sz="0" w:space="0" w:color="auto"/>
            <w:right w:val="none" w:sz="0" w:space="0" w:color="auto"/>
          </w:divBdr>
        </w:div>
        <w:div w:id="94207938">
          <w:marLeft w:val="0"/>
          <w:marRight w:val="0"/>
          <w:marTop w:val="0"/>
          <w:marBottom w:val="0"/>
          <w:divBdr>
            <w:top w:val="none" w:sz="0" w:space="0" w:color="auto"/>
            <w:left w:val="none" w:sz="0" w:space="0" w:color="auto"/>
            <w:bottom w:val="none" w:sz="0" w:space="0" w:color="auto"/>
            <w:right w:val="none" w:sz="0" w:space="0" w:color="auto"/>
          </w:divBdr>
        </w:div>
        <w:div w:id="1453668293">
          <w:marLeft w:val="0"/>
          <w:marRight w:val="0"/>
          <w:marTop w:val="0"/>
          <w:marBottom w:val="0"/>
          <w:divBdr>
            <w:top w:val="none" w:sz="0" w:space="0" w:color="auto"/>
            <w:left w:val="none" w:sz="0" w:space="0" w:color="auto"/>
            <w:bottom w:val="none" w:sz="0" w:space="0" w:color="auto"/>
            <w:right w:val="none" w:sz="0" w:space="0" w:color="auto"/>
          </w:divBdr>
        </w:div>
        <w:div w:id="736517407">
          <w:marLeft w:val="0"/>
          <w:marRight w:val="0"/>
          <w:marTop w:val="0"/>
          <w:marBottom w:val="0"/>
          <w:divBdr>
            <w:top w:val="none" w:sz="0" w:space="0" w:color="auto"/>
            <w:left w:val="none" w:sz="0" w:space="0" w:color="auto"/>
            <w:bottom w:val="none" w:sz="0" w:space="0" w:color="auto"/>
            <w:right w:val="none" w:sz="0" w:space="0" w:color="auto"/>
          </w:divBdr>
        </w:div>
        <w:div w:id="47846899">
          <w:marLeft w:val="0"/>
          <w:marRight w:val="0"/>
          <w:marTop w:val="0"/>
          <w:marBottom w:val="0"/>
          <w:divBdr>
            <w:top w:val="none" w:sz="0" w:space="0" w:color="auto"/>
            <w:left w:val="none" w:sz="0" w:space="0" w:color="auto"/>
            <w:bottom w:val="none" w:sz="0" w:space="0" w:color="auto"/>
            <w:right w:val="none" w:sz="0" w:space="0" w:color="auto"/>
          </w:divBdr>
        </w:div>
        <w:div w:id="197545163">
          <w:marLeft w:val="0"/>
          <w:marRight w:val="0"/>
          <w:marTop w:val="0"/>
          <w:marBottom w:val="0"/>
          <w:divBdr>
            <w:top w:val="none" w:sz="0" w:space="0" w:color="auto"/>
            <w:left w:val="none" w:sz="0" w:space="0" w:color="auto"/>
            <w:bottom w:val="none" w:sz="0" w:space="0" w:color="auto"/>
            <w:right w:val="none" w:sz="0" w:space="0" w:color="auto"/>
          </w:divBdr>
        </w:div>
        <w:div w:id="800852752">
          <w:marLeft w:val="0"/>
          <w:marRight w:val="0"/>
          <w:marTop w:val="0"/>
          <w:marBottom w:val="0"/>
          <w:divBdr>
            <w:top w:val="none" w:sz="0" w:space="0" w:color="auto"/>
            <w:left w:val="none" w:sz="0" w:space="0" w:color="auto"/>
            <w:bottom w:val="none" w:sz="0" w:space="0" w:color="auto"/>
            <w:right w:val="none" w:sz="0" w:space="0" w:color="auto"/>
          </w:divBdr>
        </w:div>
        <w:div w:id="1774930980">
          <w:marLeft w:val="0"/>
          <w:marRight w:val="0"/>
          <w:marTop w:val="0"/>
          <w:marBottom w:val="0"/>
          <w:divBdr>
            <w:top w:val="none" w:sz="0" w:space="0" w:color="auto"/>
            <w:left w:val="none" w:sz="0" w:space="0" w:color="auto"/>
            <w:bottom w:val="none" w:sz="0" w:space="0" w:color="auto"/>
            <w:right w:val="none" w:sz="0" w:space="0" w:color="auto"/>
          </w:divBdr>
        </w:div>
        <w:div w:id="652875588">
          <w:marLeft w:val="0"/>
          <w:marRight w:val="0"/>
          <w:marTop w:val="0"/>
          <w:marBottom w:val="0"/>
          <w:divBdr>
            <w:top w:val="none" w:sz="0" w:space="0" w:color="auto"/>
            <w:left w:val="none" w:sz="0" w:space="0" w:color="auto"/>
            <w:bottom w:val="none" w:sz="0" w:space="0" w:color="auto"/>
            <w:right w:val="none" w:sz="0" w:space="0" w:color="auto"/>
          </w:divBdr>
        </w:div>
        <w:div w:id="538081282">
          <w:marLeft w:val="0"/>
          <w:marRight w:val="0"/>
          <w:marTop w:val="0"/>
          <w:marBottom w:val="0"/>
          <w:divBdr>
            <w:top w:val="none" w:sz="0" w:space="0" w:color="auto"/>
            <w:left w:val="none" w:sz="0" w:space="0" w:color="auto"/>
            <w:bottom w:val="none" w:sz="0" w:space="0" w:color="auto"/>
            <w:right w:val="none" w:sz="0" w:space="0" w:color="auto"/>
          </w:divBdr>
        </w:div>
        <w:div w:id="42680797">
          <w:marLeft w:val="0"/>
          <w:marRight w:val="0"/>
          <w:marTop w:val="0"/>
          <w:marBottom w:val="0"/>
          <w:divBdr>
            <w:top w:val="none" w:sz="0" w:space="0" w:color="auto"/>
            <w:left w:val="none" w:sz="0" w:space="0" w:color="auto"/>
            <w:bottom w:val="none" w:sz="0" w:space="0" w:color="auto"/>
            <w:right w:val="none" w:sz="0" w:space="0" w:color="auto"/>
          </w:divBdr>
        </w:div>
        <w:div w:id="1457720864">
          <w:marLeft w:val="0"/>
          <w:marRight w:val="0"/>
          <w:marTop w:val="0"/>
          <w:marBottom w:val="0"/>
          <w:divBdr>
            <w:top w:val="none" w:sz="0" w:space="0" w:color="auto"/>
            <w:left w:val="none" w:sz="0" w:space="0" w:color="auto"/>
            <w:bottom w:val="none" w:sz="0" w:space="0" w:color="auto"/>
            <w:right w:val="none" w:sz="0" w:space="0" w:color="auto"/>
          </w:divBdr>
        </w:div>
        <w:div w:id="1947150414">
          <w:marLeft w:val="0"/>
          <w:marRight w:val="0"/>
          <w:marTop w:val="0"/>
          <w:marBottom w:val="0"/>
          <w:divBdr>
            <w:top w:val="none" w:sz="0" w:space="0" w:color="auto"/>
            <w:left w:val="none" w:sz="0" w:space="0" w:color="auto"/>
            <w:bottom w:val="none" w:sz="0" w:space="0" w:color="auto"/>
            <w:right w:val="none" w:sz="0" w:space="0" w:color="auto"/>
          </w:divBdr>
        </w:div>
        <w:div w:id="1255868654">
          <w:marLeft w:val="0"/>
          <w:marRight w:val="0"/>
          <w:marTop w:val="0"/>
          <w:marBottom w:val="0"/>
          <w:divBdr>
            <w:top w:val="none" w:sz="0" w:space="0" w:color="auto"/>
            <w:left w:val="none" w:sz="0" w:space="0" w:color="auto"/>
            <w:bottom w:val="none" w:sz="0" w:space="0" w:color="auto"/>
            <w:right w:val="none" w:sz="0" w:space="0" w:color="auto"/>
          </w:divBdr>
        </w:div>
        <w:div w:id="482163599">
          <w:marLeft w:val="0"/>
          <w:marRight w:val="0"/>
          <w:marTop w:val="0"/>
          <w:marBottom w:val="0"/>
          <w:divBdr>
            <w:top w:val="none" w:sz="0" w:space="0" w:color="auto"/>
            <w:left w:val="none" w:sz="0" w:space="0" w:color="auto"/>
            <w:bottom w:val="none" w:sz="0" w:space="0" w:color="auto"/>
            <w:right w:val="none" w:sz="0" w:space="0" w:color="auto"/>
          </w:divBdr>
        </w:div>
        <w:div w:id="35592282">
          <w:marLeft w:val="0"/>
          <w:marRight w:val="0"/>
          <w:marTop w:val="0"/>
          <w:marBottom w:val="0"/>
          <w:divBdr>
            <w:top w:val="none" w:sz="0" w:space="0" w:color="auto"/>
            <w:left w:val="none" w:sz="0" w:space="0" w:color="auto"/>
            <w:bottom w:val="none" w:sz="0" w:space="0" w:color="auto"/>
            <w:right w:val="none" w:sz="0" w:space="0" w:color="auto"/>
          </w:divBdr>
        </w:div>
        <w:div w:id="1149638422">
          <w:marLeft w:val="0"/>
          <w:marRight w:val="0"/>
          <w:marTop w:val="0"/>
          <w:marBottom w:val="0"/>
          <w:divBdr>
            <w:top w:val="none" w:sz="0" w:space="0" w:color="auto"/>
            <w:left w:val="none" w:sz="0" w:space="0" w:color="auto"/>
            <w:bottom w:val="none" w:sz="0" w:space="0" w:color="auto"/>
            <w:right w:val="none" w:sz="0" w:space="0" w:color="auto"/>
          </w:divBdr>
        </w:div>
        <w:div w:id="739131669">
          <w:marLeft w:val="0"/>
          <w:marRight w:val="0"/>
          <w:marTop w:val="0"/>
          <w:marBottom w:val="0"/>
          <w:divBdr>
            <w:top w:val="none" w:sz="0" w:space="0" w:color="auto"/>
            <w:left w:val="none" w:sz="0" w:space="0" w:color="auto"/>
            <w:bottom w:val="none" w:sz="0" w:space="0" w:color="auto"/>
            <w:right w:val="none" w:sz="0" w:space="0" w:color="auto"/>
          </w:divBdr>
        </w:div>
        <w:div w:id="1316225143">
          <w:marLeft w:val="0"/>
          <w:marRight w:val="0"/>
          <w:marTop w:val="0"/>
          <w:marBottom w:val="0"/>
          <w:divBdr>
            <w:top w:val="none" w:sz="0" w:space="0" w:color="auto"/>
            <w:left w:val="none" w:sz="0" w:space="0" w:color="auto"/>
            <w:bottom w:val="none" w:sz="0" w:space="0" w:color="auto"/>
            <w:right w:val="none" w:sz="0" w:space="0" w:color="auto"/>
          </w:divBdr>
        </w:div>
        <w:div w:id="1485200711">
          <w:marLeft w:val="0"/>
          <w:marRight w:val="0"/>
          <w:marTop w:val="0"/>
          <w:marBottom w:val="0"/>
          <w:divBdr>
            <w:top w:val="none" w:sz="0" w:space="0" w:color="auto"/>
            <w:left w:val="none" w:sz="0" w:space="0" w:color="auto"/>
            <w:bottom w:val="none" w:sz="0" w:space="0" w:color="auto"/>
            <w:right w:val="none" w:sz="0" w:space="0" w:color="auto"/>
          </w:divBdr>
        </w:div>
        <w:div w:id="345406388">
          <w:marLeft w:val="0"/>
          <w:marRight w:val="0"/>
          <w:marTop w:val="0"/>
          <w:marBottom w:val="0"/>
          <w:divBdr>
            <w:top w:val="none" w:sz="0" w:space="0" w:color="auto"/>
            <w:left w:val="none" w:sz="0" w:space="0" w:color="auto"/>
            <w:bottom w:val="none" w:sz="0" w:space="0" w:color="auto"/>
            <w:right w:val="none" w:sz="0" w:space="0" w:color="auto"/>
          </w:divBdr>
        </w:div>
        <w:div w:id="1214586067">
          <w:marLeft w:val="0"/>
          <w:marRight w:val="0"/>
          <w:marTop w:val="0"/>
          <w:marBottom w:val="0"/>
          <w:divBdr>
            <w:top w:val="none" w:sz="0" w:space="0" w:color="auto"/>
            <w:left w:val="none" w:sz="0" w:space="0" w:color="auto"/>
            <w:bottom w:val="none" w:sz="0" w:space="0" w:color="auto"/>
            <w:right w:val="none" w:sz="0" w:space="0" w:color="auto"/>
          </w:divBdr>
        </w:div>
        <w:div w:id="1431395448">
          <w:marLeft w:val="0"/>
          <w:marRight w:val="0"/>
          <w:marTop w:val="0"/>
          <w:marBottom w:val="0"/>
          <w:divBdr>
            <w:top w:val="none" w:sz="0" w:space="0" w:color="auto"/>
            <w:left w:val="none" w:sz="0" w:space="0" w:color="auto"/>
            <w:bottom w:val="none" w:sz="0" w:space="0" w:color="auto"/>
            <w:right w:val="none" w:sz="0" w:space="0" w:color="auto"/>
          </w:divBdr>
        </w:div>
        <w:div w:id="394544881">
          <w:marLeft w:val="0"/>
          <w:marRight w:val="0"/>
          <w:marTop w:val="0"/>
          <w:marBottom w:val="0"/>
          <w:divBdr>
            <w:top w:val="none" w:sz="0" w:space="0" w:color="auto"/>
            <w:left w:val="none" w:sz="0" w:space="0" w:color="auto"/>
            <w:bottom w:val="none" w:sz="0" w:space="0" w:color="auto"/>
            <w:right w:val="none" w:sz="0" w:space="0" w:color="auto"/>
          </w:divBdr>
        </w:div>
      </w:divsChild>
    </w:div>
    <w:div w:id="1308587166">
      <w:bodyDiv w:val="1"/>
      <w:marLeft w:val="0"/>
      <w:marRight w:val="0"/>
      <w:marTop w:val="0"/>
      <w:marBottom w:val="0"/>
      <w:divBdr>
        <w:top w:val="none" w:sz="0" w:space="0" w:color="auto"/>
        <w:left w:val="none" w:sz="0" w:space="0" w:color="auto"/>
        <w:bottom w:val="none" w:sz="0" w:space="0" w:color="auto"/>
        <w:right w:val="none" w:sz="0" w:space="0" w:color="auto"/>
      </w:divBdr>
    </w:div>
    <w:div w:id="1623341187">
      <w:bodyDiv w:val="1"/>
      <w:marLeft w:val="0"/>
      <w:marRight w:val="0"/>
      <w:marTop w:val="0"/>
      <w:marBottom w:val="0"/>
      <w:divBdr>
        <w:top w:val="none" w:sz="0" w:space="0" w:color="auto"/>
        <w:left w:val="none" w:sz="0" w:space="0" w:color="auto"/>
        <w:bottom w:val="none" w:sz="0" w:space="0" w:color="auto"/>
        <w:right w:val="none" w:sz="0" w:space="0" w:color="auto"/>
      </w:divBdr>
      <w:divsChild>
        <w:div w:id="2002806183">
          <w:marLeft w:val="0"/>
          <w:marRight w:val="0"/>
          <w:marTop w:val="0"/>
          <w:marBottom w:val="0"/>
          <w:divBdr>
            <w:top w:val="none" w:sz="0" w:space="0" w:color="auto"/>
            <w:left w:val="none" w:sz="0" w:space="0" w:color="auto"/>
            <w:bottom w:val="none" w:sz="0" w:space="0" w:color="auto"/>
            <w:right w:val="none" w:sz="0" w:space="0" w:color="auto"/>
          </w:divBdr>
        </w:div>
        <w:div w:id="1722900355">
          <w:marLeft w:val="0"/>
          <w:marRight w:val="0"/>
          <w:marTop w:val="0"/>
          <w:marBottom w:val="0"/>
          <w:divBdr>
            <w:top w:val="none" w:sz="0" w:space="0" w:color="auto"/>
            <w:left w:val="none" w:sz="0" w:space="0" w:color="auto"/>
            <w:bottom w:val="none" w:sz="0" w:space="0" w:color="auto"/>
            <w:right w:val="none" w:sz="0" w:space="0" w:color="auto"/>
          </w:divBdr>
        </w:div>
        <w:div w:id="1023942548">
          <w:marLeft w:val="0"/>
          <w:marRight w:val="0"/>
          <w:marTop w:val="0"/>
          <w:marBottom w:val="0"/>
          <w:divBdr>
            <w:top w:val="none" w:sz="0" w:space="0" w:color="auto"/>
            <w:left w:val="none" w:sz="0" w:space="0" w:color="auto"/>
            <w:bottom w:val="none" w:sz="0" w:space="0" w:color="auto"/>
            <w:right w:val="none" w:sz="0" w:space="0" w:color="auto"/>
          </w:divBdr>
        </w:div>
        <w:div w:id="198325099">
          <w:marLeft w:val="0"/>
          <w:marRight w:val="0"/>
          <w:marTop w:val="0"/>
          <w:marBottom w:val="0"/>
          <w:divBdr>
            <w:top w:val="none" w:sz="0" w:space="0" w:color="auto"/>
            <w:left w:val="none" w:sz="0" w:space="0" w:color="auto"/>
            <w:bottom w:val="none" w:sz="0" w:space="0" w:color="auto"/>
            <w:right w:val="none" w:sz="0" w:space="0" w:color="auto"/>
          </w:divBdr>
        </w:div>
        <w:div w:id="976643119">
          <w:marLeft w:val="0"/>
          <w:marRight w:val="0"/>
          <w:marTop w:val="0"/>
          <w:marBottom w:val="0"/>
          <w:divBdr>
            <w:top w:val="none" w:sz="0" w:space="0" w:color="auto"/>
            <w:left w:val="none" w:sz="0" w:space="0" w:color="auto"/>
            <w:bottom w:val="none" w:sz="0" w:space="0" w:color="auto"/>
            <w:right w:val="none" w:sz="0" w:space="0" w:color="auto"/>
          </w:divBdr>
        </w:div>
        <w:div w:id="158354917">
          <w:marLeft w:val="0"/>
          <w:marRight w:val="0"/>
          <w:marTop w:val="0"/>
          <w:marBottom w:val="0"/>
          <w:divBdr>
            <w:top w:val="none" w:sz="0" w:space="0" w:color="auto"/>
            <w:left w:val="none" w:sz="0" w:space="0" w:color="auto"/>
            <w:bottom w:val="none" w:sz="0" w:space="0" w:color="auto"/>
            <w:right w:val="none" w:sz="0" w:space="0" w:color="auto"/>
          </w:divBdr>
        </w:div>
        <w:div w:id="2045709462">
          <w:marLeft w:val="0"/>
          <w:marRight w:val="0"/>
          <w:marTop w:val="0"/>
          <w:marBottom w:val="0"/>
          <w:divBdr>
            <w:top w:val="none" w:sz="0" w:space="0" w:color="auto"/>
            <w:left w:val="none" w:sz="0" w:space="0" w:color="auto"/>
            <w:bottom w:val="none" w:sz="0" w:space="0" w:color="auto"/>
            <w:right w:val="none" w:sz="0" w:space="0" w:color="auto"/>
          </w:divBdr>
        </w:div>
        <w:div w:id="1453860134">
          <w:marLeft w:val="0"/>
          <w:marRight w:val="0"/>
          <w:marTop w:val="0"/>
          <w:marBottom w:val="0"/>
          <w:divBdr>
            <w:top w:val="none" w:sz="0" w:space="0" w:color="auto"/>
            <w:left w:val="none" w:sz="0" w:space="0" w:color="auto"/>
            <w:bottom w:val="none" w:sz="0" w:space="0" w:color="auto"/>
            <w:right w:val="none" w:sz="0" w:space="0" w:color="auto"/>
          </w:divBdr>
        </w:div>
        <w:div w:id="1192764523">
          <w:marLeft w:val="0"/>
          <w:marRight w:val="0"/>
          <w:marTop w:val="0"/>
          <w:marBottom w:val="0"/>
          <w:divBdr>
            <w:top w:val="none" w:sz="0" w:space="0" w:color="auto"/>
            <w:left w:val="none" w:sz="0" w:space="0" w:color="auto"/>
            <w:bottom w:val="none" w:sz="0" w:space="0" w:color="auto"/>
            <w:right w:val="none" w:sz="0" w:space="0" w:color="auto"/>
          </w:divBdr>
        </w:div>
        <w:div w:id="738819811">
          <w:marLeft w:val="0"/>
          <w:marRight w:val="0"/>
          <w:marTop w:val="0"/>
          <w:marBottom w:val="0"/>
          <w:divBdr>
            <w:top w:val="none" w:sz="0" w:space="0" w:color="auto"/>
            <w:left w:val="none" w:sz="0" w:space="0" w:color="auto"/>
            <w:bottom w:val="none" w:sz="0" w:space="0" w:color="auto"/>
            <w:right w:val="none" w:sz="0" w:space="0" w:color="auto"/>
          </w:divBdr>
        </w:div>
        <w:div w:id="2128619164">
          <w:marLeft w:val="0"/>
          <w:marRight w:val="0"/>
          <w:marTop w:val="0"/>
          <w:marBottom w:val="0"/>
          <w:divBdr>
            <w:top w:val="none" w:sz="0" w:space="0" w:color="auto"/>
            <w:left w:val="none" w:sz="0" w:space="0" w:color="auto"/>
            <w:bottom w:val="none" w:sz="0" w:space="0" w:color="auto"/>
            <w:right w:val="none" w:sz="0" w:space="0" w:color="auto"/>
          </w:divBdr>
        </w:div>
        <w:div w:id="821001898">
          <w:marLeft w:val="0"/>
          <w:marRight w:val="0"/>
          <w:marTop w:val="0"/>
          <w:marBottom w:val="0"/>
          <w:divBdr>
            <w:top w:val="none" w:sz="0" w:space="0" w:color="auto"/>
            <w:left w:val="none" w:sz="0" w:space="0" w:color="auto"/>
            <w:bottom w:val="none" w:sz="0" w:space="0" w:color="auto"/>
            <w:right w:val="none" w:sz="0" w:space="0" w:color="auto"/>
          </w:divBdr>
        </w:div>
        <w:div w:id="1822036050">
          <w:marLeft w:val="0"/>
          <w:marRight w:val="0"/>
          <w:marTop w:val="0"/>
          <w:marBottom w:val="0"/>
          <w:divBdr>
            <w:top w:val="none" w:sz="0" w:space="0" w:color="auto"/>
            <w:left w:val="none" w:sz="0" w:space="0" w:color="auto"/>
            <w:bottom w:val="none" w:sz="0" w:space="0" w:color="auto"/>
            <w:right w:val="none" w:sz="0" w:space="0" w:color="auto"/>
          </w:divBdr>
        </w:div>
        <w:div w:id="902719570">
          <w:marLeft w:val="0"/>
          <w:marRight w:val="0"/>
          <w:marTop w:val="0"/>
          <w:marBottom w:val="0"/>
          <w:divBdr>
            <w:top w:val="none" w:sz="0" w:space="0" w:color="auto"/>
            <w:left w:val="none" w:sz="0" w:space="0" w:color="auto"/>
            <w:bottom w:val="none" w:sz="0" w:space="0" w:color="auto"/>
            <w:right w:val="none" w:sz="0" w:space="0" w:color="auto"/>
          </w:divBdr>
        </w:div>
        <w:div w:id="911813755">
          <w:marLeft w:val="0"/>
          <w:marRight w:val="0"/>
          <w:marTop w:val="0"/>
          <w:marBottom w:val="0"/>
          <w:divBdr>
            <w:top w:val="none" w:sz="0" w:space="0" w:color="auto"/>
            <w:left w:val="none" w:sz="0" w:space="0" w:color="auto"/>
            <w:bottom w:val="none" w:sz="0" w:space="0" w:color="auto"/>
            <w:right w:val="none" w:sz="0" w:space="0" w:color="auto"/>
          </w:divBdr>
        </w:div>
        <w:div w:id="84107842">
          <w:marLeft w:val="0"/>
          <w:marRight w:val="0"/>
          <w:marTop w:val="0"/>
          <w:marBottom w:val="0"/>
          <w:divBdr>
            <w:top w:val="none" w:sz="0" w:space="0" w:color="auto"/>
            <w:left w:val="none" w:sz="0" w:space="0" w:color="auto"/>
            <w:bottom w:val="none" w:sz="0" w:space="0" w:color="auto"/>
            <w:right w:val="none" w:sz="0" w:space="0" w:color="auto"/>
          </w:divBdr>
        </w:div>
        <w:div w:id="601186365">
          <w:marLeft w:val="0"/>
          <w:marRight w:val="0"/>
          <w:marTop w:val="0"/>
          <w:marBottom w:val="0"/>
          <w:divBdr>
            <w:top w:val="none" w:sz="0" w:space="0" w:color="auto"/>
            <w:left w:val="none" w:sz="0" w:space="0" w:color="auto"/>
            <w:bottom w:val="none" w:sz="0" w:space="0" w:color="auto"/>
            <w:right w:val="none" w:sz="0" w:space="0" w:color="auto"/>
          </w:divBdr>
        </w:div>
        <w:div w:id="648289197">
          <w:marLeft w:val="0"/>
          <w:marRight w:val="0"/>
          <w:marTop w:val="0"/>
          <w:marBottom w:val="0"/>
          <w:divBdr>
            <w:top w:val="none" w:sz="0" w:space="0" w:color="auto"/>
            <w:left w:val="none" w:sz="0" w:space="0" w:color="auto"/>
            <w:bottom w:val="none" w:sz="0" w:space="0" w:color="auto"/>
            <w:right w:val="none" w:sz="0" w:space="0" w:color="auto"/>
          </w:divBdr>
        </w:div>
        <w:div w:id="1054353938">
          <w:marLeft w:val="0"/>
          <w:marRight w:val="0"/>
          <w:marTop w:val="0"/>
          <w:marBottom w:val="0"/>
          <w:divBdr>
            <w:top w:val="none" w:sz="0" w:space="0" w:color="auto"/>
            <w:left w:val="none" w:sz="0" w:space="0" w:color="auto"/>
            <w:bottom w:val="none" w:sz="0" w:space="0" w:color="auto"/>
            <w:right w:val="none" w:sz="0" w:space="0" w:color="auto"/>
          </w:divBdr>
        </w:div>
        <w:div w:id="343672654">
          <w:marLeft w:val="0"/>
          <w:marRight w:val="0"/>
          <w:marTop w:val="0"/>
          <w:marBottom w:val="0"/>
          <w:divBdr>
            <w:top w:val="none" w:sz="0" w:space="0" w:color="auto"/>
            <w:left w:val="none" w:sz="0" w:space="0" w:color="auto"/>
            <w:bottom w:val="none" w:sz="0" w:space="0" w:color="auto"/>
            <w:right w:val="none" w:sz="0" w:space="0" w:color="auto"/>
          </w:divBdr>
        </w:div>
        <w:div w:id="1176842559">
          <w:marLeft w:val="0"/>
          <w:marRight w:val="0"/>
          <w:marTop w:val="0"/>
          <w:marBottom w:val="0"/>
          <w:divBdr>
            <w:top w:val="none" w:sz="0" w:space="0" w:color="auto"/>
            <w:left w:val="none" w:sz="0" w:space="0" w:color="auto"/>
            <w:bottom w:val="none" w:sz="0" w:space="0" w:color="auto"/>
            <w:right w:val="none" w:sz="0" w:space="0" w:color="auto"/>
          </w:divBdr>
        </w:div>
        <w:div w:id="1657951073">
          <w:marLeft w:val="0"/>
          <w:marRight w:val="0"/>
          <w:marTop w:val="0"/>
          <w:marBottom w:val="0"/>
          <w:divBdr>
            <w:top w:val="none" w:sz="0" w:space="0" w:color="auto"/>
            <w:left w:val="none" w:sz="0" w:space="0" w:color="auto"/>
            <w:bottom w:val="none" w:sz="0" w:space="0" w:color="auto"/>
            <w:right w:val="none" w:sz="0" w:space="0" w:color="auto"/>
          </w:divBdr>
        </w:div>
        <w:div w:id="1348871335">
          <w:marLeft w:val="0"/>
          <w:marRight w:val="0"/>
          <w:marTop w:val="0"/>
          <w:marBottom w:val="0"/>
          <w:divBdr>
            <w:top w:val="none" w:sz="0" w:space="0" w:color="auto"/>
            <w:left w:val="none" w:sz="0" w:space="0" w:color="auto"/>
            <w:bottom w:val="none" w:sz="0" w:space="0" w:color="auto"/>
            <w:right w:val="none" w:sz="0" w:space="0" w:color="auto"/>
          </w:divBdr>
        </w:div>
        <w:div w:id="628902224">
          <w:marLeft w:val="0"/>
          <w:marRight w:val="0"/>
          <w:marTop w:val="0"/>
          <w:marBottom w:val="0"/>
          <w:divBdr>
            <w:top w:val="none" w:sz="0" w:space="0" w:color="auto"/>
            <w:left w:val="none" w:sz="0" w:space="0" w:color="auto"/>
            <w:bottom w:val="none" w:sz="0" w:space="0" w:color="auto"/>
            <w:right w:val="none" w:sz="0" w:space="0" w:color="auto"/>
          </w:divBdr>
        </w:div>
        <w:div w:id="835995471">
          <w:marLeft w:val="0"/>
          <w:marRight w:val="0"/>
          <w:marTop w:val="0"/>
          <w:marBottom w:val="0"/>
          <w:divBdr>
            <w:top w:val="none" w:sz="0" w:space="0" w:color="auto"/>
            <w:left w:val="none" w:sz="0" w:space="0" w:color="auto"/>
            <w:bottom w:val="none" w:sz="0" w:space="0" w:color="auto"/>
            <w:right w:val="none" w:sz="0" w:space="0" w:color="auto"/>
          </w:divBdr>
        </w:div>
        <w:div w:id="844825521">
          <w:marLeft w:val="0"/>
          <w:marRight w:val="0"/>
          <w:marTop w:val="0"/>
          <w:marBottom w:val="0"/>
          <w:divBdr>
            <w:top w:val="none" w:sz="0" w:space="0" w:color="auto"/>
            <w:left w:val="none" w:sz="0" w:space="0" w:color="auto"/>
            <w:bottom w:val="none" w:sz="0" w:space="0" w:color="auto"/>
            <w:right w:val="none" w:sz="0" w:space="0" w:color="auto"/>
          </w:divBdr>
        </w:div>
        <w:div w:id="459878709">
          <w:marLeft w:val="0"/>
          <w:marRight w:val="0"/>
          <w:marTop w:val="0"/>
          <w:marBottom w:val="0"/>
          <w:divBdr>
            <w:top w:val="none" w:sz="0" w:space="0" w:color="auto"/>
            <w:left w:val="none" w:sz="0" w:space="0" w:color="auto"/>
            <w:bottom w:val="none" w:sz="0" w:space="0" w:color="auto"/>
            <w:right w:val="none" w:sz="0" w:space="0" w:color="auto"/>
          </w:divBdr>
        </w:div>
        <w:div w:id="1348169003">
          <w:marLeft w:val="0"/>
          <w:marRight w:val="0"/>
          <w:marTop w:val="0"/>
          <w:marBottom w:val="0"/>
          <w:divBdr>
            <w:top w:val="none" w:sz="0" w:space="0" w:color="auto"/>
            <w:left w:val="none" w:sz="0" w:space="0" w:color="auto"/>
            <w:bottom w:val="none" w:sz="0" w:space="0" w:color="auto"/>
            <w:right w:val="none" w:sz="0" w:space="0" w:color="auto"/>
          </w:divBdr>
        </w:div>
        <w:div w:id="613244825">
          <w:marLeft w:val="0"/>
          <w:marRight w:val="0"/>
          <w:marTop w:val="0"/>
          <w:marBottom w:val="0"/>
          <w:divBdr>
            <w:top w:val="none" w:sz="0" w:space="0" w:color="auto"/>
            <w:left w:val="none" w:sz="0" w:space="0" w:color="auto"/>
            <w:bottom w:val="none" w:sz="0" w:space="0" w:color="auto"/>
            <w:right w:val="none" w:sz="0" w:space="0" w:color="auto"/>
          </w:divBdr>
        </w:div>
        <w:div w:id="539048676">
          <w:marLeft w:val="0"/>
          <w:marRight w:val="0"/>
          <w:marTop w:val="0"/>
          <w:marBottom w:val="0"/>
          <w:divBdr>
            <w:top w:val="none" w:sz="0" w:space="0" w:color="auto"/>
            <w:left w:val="none" w:sz="0" w:space="0" w:color="auto"/>
            <w:bottom w:val="none" w:sz="0" w:space="0" w:color="auto"/>
            <w:right w:val="none" w:sz="0" w:space="0" w:color="auto"/>
          </w:divBdr>
        </w:div>
        <w:div w:id="1517579581">
          <w:marLeft w:val="0"/>
          <w:marRight w:val="0"/>
          <w:marTop w:val="0"/>
          <w:marBottom w:val="0"/>
          <w:divBdr>
            <w:top w:val="none" w:sz="0" w:space="0" w:color="auto"/>
            <w:left w:val="none" w:sz="0" w:space="0" w:color="auto"/>
            <w:bottom w:val="none" w:sz="0" w:space="0" w:color="auto"/>
            <w:right w:val="none" w:sz="0" w:space="0" w:color="auto"/>
          </w:divBdr>
        </w:div>
        <w:div w:id="1811554651">
          <w:marLeft w:val="0"/>
          <w:marRight w:val="0"/>
          <w:marTop w:val="0"/>
          <w:marBottom w:val="0"/>
          <w:divBdr>
            <w:top w:val="none" w:sz="0" w:space="0" w:color="auto"/>
            <w:left w:val="none" w:sz="0" w:space="0" w:color="auto"/>
            <w:bottom w:val="none" w:sz="0" w:space="0" w:color="auto"/>
            <w:right w:val="none" w:sz="0" w:space="0" w:color="auto"/>
          </w:divBdr>
        </w:div>
        <w:div w:id="843785975">
          <w:marLeft w:val="0"/>
          <w:marRight w:val="0"/>
          <w:marTop w:val="0"/>
          <w:marBottom w:val="0"/>
          <w:divBdr>
            <w:top w:val="none" w:sz="0" w:space="0" w:color="auto"/>
            <w:left w:val="none" w:sz="0" w:space="0" w:color="auto"/>
            <w:bottom w:val="none" w:sz="0" w:space="0" w:color="auto"/>
            <w:right w:val="none" w:sz="0" w:space="0" w:color="auto"/>
          </w:divBdr>
        </w:div>
        <w:div w:id="1847212549">
          <w:marLeft w:val="0"/>
          <w:marRight w:val="0"/>
          <w:marTop w:val="0"/>
          <w:marBottom w:val="0"/>
          <w:divBdr>
            <w:top w:val="none" w:sz="0" w:space="0" w:color="auto"/>
            <w:left w:val="none" w:sz="0" w:space="0" w:color="auto"/>
            <w:bottom w:val="none" w:sz="0" w:space="0" w:color="auto"/>
            <w:right w:val="none" w:sz="0" w:space="0" w:color="auto"/>
          </w:divBdr>
        </w:div>
        <w:div w:id="2108648126">
          <w:marLeft w:val="0"/>
          <w:marRight w:val="0"/>
          <w:marTop w:val="0"/>
          <w:marBottom w:val="0"/>
          <w:divBdr>
            <w:top w:val="none" w:sz="0" w:space="0" w:color="auto"/>
            <w:left w:val="none" w:sz="0" w:space="0" w:color="auto"/>
            <w:bottom w:val="none" w:sz="0" w:space="0" w:color="auto"/>
            <w:right w:val="none" w:sz="0" w:space="0" w:color="auto"/>
          </w:divBdr>
        </w:div>
        <w:div w:id="481775141">
          <w:marLeft w:val="0"/>
          <w:marRight w:val="0"/>
          <w:marTop w:val="0"/>
          <w:marBottom w:val="0"/>
          <w:divBdr>
            <w:top w:val="none" w:sz="0" w:space="0" w:color="auto"/>
            <w:left w:val="none" w:sz="0" w:space="0" w:color="auto"/>
            <w:bottom w:val="none" w:sz="0" w:space="0" w:color="auto"/>
            <w:right w:val="none" w:sz="0" w:space="0" w:color="auto"/>
          </w:divBdr>
        </w:div>
        <w:div w:id="1910648028">
          <w:marLeft w:val="0"/>
          <w:marRight w:val="0"/>
          <w:marTop w:val="0"/>
          <w:marBottom w:val="0"/>
          <w:divBdr>
            <w:top w:val="none" w:sz="0" w:space="0" w:color="auto"/>
            <w:left w:val="none" w:sz="0" w:space="0" w:color="auto"/>
            <w:bottom w:val="none" w:sz="0" w:space="0" w:color="auto"/>
            <w:right w:val="none" w:sz="0" w:space="0" w:color="auto"/>
          </w:divBdr>
        </w:div>
        <w:div w:id="202717362">
          <w:marLeft w:val="0"/>
          <w:marRight w:val="0"/>
          <w:marTop w:val="0"/>
          <w:marBottom w:val="0"/>
          <w:divBdr>
            <w:top w:val="none" w:sz="0" w:space="0" w:color="auto"/>
            <w:left w:val="none" w:sz="0" w:space="0" w:color="auto"/>
            <w:bottom w:val="none" w:sz="0" w:space="0" w:color="auto"/>
            <w:right w:val="none" w:sz="0" w:space="0" w:color="auto"/>
          </w:divBdr>
        </w:div>
        <w:div w:id="267549824">
          <w:marLeft w:val="0"/>
          <w:marRight w:val="0"/>
          <w:marTop w:val="0"/>
          <w:marBottom w:val="0"/>
          <w:divBdr>
            <w:top w:val="none" w:sz="0" w:space="0" w:color="auto"/>
            <w:left w:val="none" w:sz="0" w:space="0" w:color="auto"/>
            <w:bottom w:val="none" w:sz="0" w:space="0" w:color="auto"/>
            <w:right w:val="none" w:sz="0" w:space="0" w:color="auto"/>
          </w:divBdr>
        </w:div>
      </w:divsChild>
    </w:div>
    <w:div w:id="1827090085">
      <w:bodyDiv w:val="1"/>
      <w:marLeft w:val="0"/>
      <w:marRight w:val="0"/>
      <w:marTop w:val="0"/>
      <w:marBottom w:val="0"/>
      <w:divBdr>
        <w:top w:val="none" w:sz="0" w:space="0" w:color="auto"/>
        <w:left w:val="none" w:sz="0" w:space="0" w:color="auto"/>
        <w:bottom w:val="none" w:sz="0" w:space="0" w:color="auto"/>
        <w:right w:val="none" w:sz="0" w:space="0" w:color="auto"/>
      </w:divBdr>
      <w:divsChild>
        <w:div w:id="1806925284">
          <w:marLeft w:val="0"/>
          <w:marRight w:val="0"/>
          <w:marTop w:val="0"/>
          <w:marBottom w:val="0"/>
          <w:divBdr>
            <w:top w:val="none" w:sz="0" w:space="0" w:color="auto"/>
            <w:left w:val="none" w:sz="0" w:space="0" w:color="auto"/>
            <w:bottom w:val="none" w:sz="0" w:space="0" w:color="auto"/>
            <w:right w:val="none" w:sz="0" w:space="0" w:color="auto"/>
          </w:divBdr>
        </w:div>
        <w:div w:id="1002119953">
          <w:marLeft w:val="0"/>
          <w:marRight w:val="0"/>
          <w:marTop w:val="0"/>
          <w:marBottom w:val="0"/>
          <w:divBdr>
            <w:top w:val="none" w:sz="0" w:space="0" w:color="auto"/>
            <w:left w:val="none" w:sz="0" w:space="0" w:color="auto"/>
            <w:bottom w:val="none" w:sz="0" w:space="0" w:color="auto"/>
            <w:right w:val="none" w:sz="0" w:space="0" w:color="auto"/>
          </w:divBdr>
        </w:div>
        <w:div w:id="1728840077">
          <w:marLeft w:val="0"/>
          <w:marRight w:val="0"/>
          <w:marTop w:val="0"/>
          <w:marBottom w:val="0"/>
          <w:divBdr>
            <w:top w:val="none" w:sz="0" w:space="0" w:color="auto"/>
            <w:left w:val="none" w:sz="0" w:space="0" w:color="auto"/>
            <w:bottom w:val="none" w:sz="0" w:space="0" w:color="auto"/>
            <w:right w:val="none" w:sz="0" w:space="0" w:color="auto"/>
          </w:divBdr>
        </w:div>
        <w:div w:id="2133553631">
          <w:marLeft w:val="0"/>
          <w:marRight w:val="0"/>
          <w:marTop w:val="0"/>
          <w:marBottom w:val="0"/>
          <w:divBdr>
            <w:top w:val="none" w:sz="0" w:space="0" w:color="auto"/>
            <w:left w:val="none" w:sz="0" w:space="0" w:color="auto"/>
            <w:bottom w:val="none" w:sz="0" w:space="0" w:color="auto"/>
            <w:right w:val="none" w:sz="0" w:space="0" w:color="auto"/>
          </w:divBdr>
        </w:div>
        <w:div w:id="536161646">
          <w:marLeft w:val="0"/>
          <w:marRight w:val="0"/>
          <w:marTop w:val="0"/>
          <w:marBottom w:val="0"/>
          <w:divBdr>
            <w:top w:val="none" w:sz="0" w:space="0" w:color="auto"/>
            <w:left w:val="none" w:sz="0" w:space="0" w:color="auto"/>
            <w:bottom w:val="none" w:sz="0" w:space="0" w:color="auto"/>
            <w:right w:val="none" w:sz="0" w:space="0" w:color="auto"/>
          </w:divBdr>
        </w:div>
        <w:div w:id="2043899985">
          <w:marLeft w:val="0"/>
          <w:marRight w:val="0"/>
          <w:marTop w:val="0"/>
          <w:marBottom w:val="0"/>
          <w:divBdr>
            <w:top w:val="none" w:sz="0" w:space="0" w:color="auto"/>
            <w:left w:val="none" w:sz="0" w:space="0" w:color="auto"/>
            <w:bottom w:val="none" w:sz="0" w:space="0" w:color="auto"/>
            <w:right w:val="none" w:sz="0" w:space="0" w:color="auto"/>
          </w:divBdr>
        </w:div>
        <w:div w:id="2069448291">
          <w:marLeft w:val="0"/>
          <w:marRight w:val="0"/>
          <w:marTop w:val="0"/>
          <w:marBottom w:val="0"/>
          <w:divBdr>
            <w:top w:val="none" w:sz="0" w:space="0" w:color="auto"/>
            <w:left w:val="none" w:sz="0" w:space="0" w:color="auto"/>
            <w:bottom w:val="none" w:sz="0" w:space="0" w:color="auto"/>
            <w:right w:val="none" w:sz="0" w:space="0" w:color="auto"/>
          </w:divBdr>
        </w:div>
        <w:div w:id="1432359492">
          <w:marLeft w:val="0"/>
          <w:marRight w:val="0"/>
          <w:marTop w:val="0"/>
          <w:marBottom w:val="0"/>
          <w:divBdr>
            <w:top w:val="none" w:sz="0" w:space="0" w:color="auto"/>
            <w:left w:val="none" w:sz="0" w:space="0" w:color="auto"/>
            <w:bottom w:val="none" w:sz="0" w:space="0" w:color="auto"/>
            <w:right w:val="none" w:sz="0" w:space="0" w:color="auto"/>
          </w:divBdr>
        </w:div>
        <w:div w:id="1476950745">
          <w:marLeft w:val="0"/>
          <w:marRight w:val="0"/>
          <w:marTop w:val="0"/>
          <w:marBottom w:val="0"/>
          <w:divBdr>
            <w:top w:val="none" w:sz="0" w:space="0" w:color="auto"/>
            <w:left w:val="none" w:sz="0" w:space="0" w:color="auto"/>
            <w:bottom w:val="none" w:sz="0" w:space="0" w:color="auto"/>
            <w:right w:val="none" w:sz="0" w:space="0" w:color="auto"/>
          </w:divBdr>
        </w:div>
        <w:div w:id="231624665">
          <w:marLeft w:val="0"/>
          <w:marRight w:val="0"/>
          <w:marTop w:val="0"/>
          <w:marBottom w:val="0"/>
          <w:divBdr>
            <w:top w:val="none" w:sz="0" w:space="0" w:color="auto"/>
            <w:left w:val="none" w:sz="0" w:space="0" w:color="auto"/>
            <w:bottom w:val="none" w:sz="0" w:space="0" w:color="auto"/>
            <w:right w:val="none" w:sz="0" w:space="0" w:color="auto"/>
          </w:divBdr>
        </w:div>
        <w:div w:id="1645085665">
          <w:marLeft w:val="0"/>
          <w:marRight w:val="0"/>
          <w:marTop w:val="0"/>
          <w:marBottom w:val="0"/>
          <w:divBdr>
            <w:top w:val="none" w:sz="0" w:space="0" w:color="auto"/>
            <w:left w:val="none" w:sz="0" w:space="0" w:color="auto"/>
            <w:bottom w:val="none" w:sz="0" w:space="0" w:color="auto"/>
            <w:right w:val="none" w:sz="0" w:space="0" w:color="auto"/>
          </w:divBdr>
        </w:div>
        <w:div w:id="1166165020">
          <w:marLeft w:val="0"/>
          <w:marRight w:val="0"/>
          <w:marTop w:val="0"/>
          <w:marBottom w:val="0"/>
          <w:divBdr>
            <w:top w:val="none" w:sz="0" w:space="0" w:color="auto"/>
            <w:left w:val="none" w:sz="0" w:space="0" w:color="auto"/>
            <w:bottom w:val="none" w:sz="0" w:space="0" w:color="auto"/>
            <w:right w:val="none" w:sz="0" w:space="0" w:color="auto"/>
          </w:divBdr>
        </w:div>
        <w:div w:id="1997562410">
          <w:marLeft w:val="0"/>
          <w:marRight w:val="0"/>
          <w:marTop w:val="0"/>
          <w:marBottom w:val="0"/>
          <w:divBdr>
            <w:top w:val="none" w:sz="0" w:space="0" w:color="auto"/>
            <w:left w:val="none" w:sz="0" w:space="0" w:color="auto"/>
            <w:bottom w:val="none" w:sz="0" w:space="0" w:color="auto"/>
            <w:right w:val="none" w:sz="0" w:space="0" w:color="auto"/>
          </w:divBdr>
        </w:div>
        <w:div w:id="216555091">
          <w:marLeft w:val="0"/>
          <w:marRight w:val="0"/>
          <w:marTop w:val="0"/>
          <w:marBottom w:val="0"/>
          <w:divBdr>
            <w:top w:val="none" w:sz="0" w:space="0" w:color="auto"/>
            <w:left w:val="none" w:sz="0" w:space="0" w:color="auto"/>
            <w:bottom w:val="none" w:sz="0" w:space="0" w:color="auto"/>
            <w:right w:val="none" w:sz="0" w:space="0" w:color="auto"/>
          </w:divBdr>
        </w:div>
        <w:div w:id="1117406552">
          <w:marLeft w:val="0"/>
          <w:marRight w:val="0"/>
          <w:marTop w:val="0"/>
          <w:marBottom w:val="0"/>
          <w:divBdr>
            <w:top w:val="none" w:sz="0" w:space="0" w:color="auto"/>
            <w:left w:val="none" w:sz="0" w:space="0" w:color="auto"/>
            <w:bottom w:val="none" w:sz="0" w:space="0" w:color="auto"/>
            <w:right w:val="none" w:sz="0" w:space="0" w:color="auto"/>
          </w:divBdr>
        </w:div>
        <w:div w:id="1707414730">
          <w:marLeft w:val="0"/>
          <w:marRight w:val="0"/>
          <w:marTop w:val="0"/>
          <w:marBottom w:val="0"/>
          <w:divBdr>
            <w:top w:val="none" w:sz="0" w:space="0" w:color="auto"/>
            <w:left w:val="none" w:sz="0" w:space="0" w:color="auto"/>
            <w:bottom w:val="none" w:sz="0" w:space="0" w:color="auto"/>
            <w:right w:val="none" w:sz="0" w:space="0" w:color="auto"/>
          </w:divBdr>
        </w:div>
        <w:div w:id="454522619">
          <w:marLeft w:val="0"/>
          <w:marRight w:val="0"/>
          <w:marTop w:val="0"/>
          <w:marBottom w:val="0"/>
          <w:divBdr>
            <w:top w:val="none" w:sz="0" w:space="0" w:color="auto"/>
            <w:left w:val="none" w:sz="0" w:space="0" w:color="auto"/>
            <w:bottom w:val="none" w:sz="0" w:space="0" w:color="auto"/>
            <w:right w:val="none" w:sz="0" w:space="0" w:color="auto"/>
          </w:divBdr>
        </w:div>
        <w:div w:id="371804484">
          <w:marLeft w:val="0"/>
          <w:marRight w:val="0"/>
          <w:marTop w:val="0"/>
          <w:marBottom w:val="0"/>
          <w:divBdr>
            <w:top w:val="none" w:sz="0" w:space="0" w:color="auto"/>
            <w:left w:val="none" w:sz="0" w:space="0" w:color="auto"/>
            <w:bottom w:val="none" w:sz="0" w:space="0" w:color="auto"/>
            <w:right w:val="none" w:sz="0" w:space="0" w:color="auto"/>
          </w:divBdr>
        </w:div>
        <w:div w:id="1128157478">
          <w:marLeft w:val="0"/>
          <w:marRight w:val="0"/>
          <w:marTop w:val="0"/>
          <w:marBottom w:val="0"/>
          <w:divBdr>
            <w:top w:val="none" w:sz="0" w:space="0" w:color="auto"/>
            <w:left w:val="none" w:sz="0" w:space="0" w:color="auto"/>
            <w:bottom w:val="none" w:sz="0" w:space="0" w:color="auto"/>
            <w:right w:val="none" w:sz="0" w:space="0" w:color="auto"/>
          </w:divBdr>
        </w:div>
        <w:div w:id="829061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F429A33-788A-4752-89BA-98136F64C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1087</Words>
  <Characters>6198</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Sandra Rikic</cp:lastModifiedBy>
  <cp:revision>6</cp:revision>
  <dcterms:created xsi:type="dcterms:W3CDTF">2019-01-29T09:52:00Z</dcterms:created>
  <dcterms:modified xsi:type="dcterms:W3CDTF">2019-02-18T07:43:00Z</dcterms:modified>
</cp:coreProperties>
</file>